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A6A22" w:rsidRPr="00CA6A22" w:rsidRDefault="00CA6A22" w:rsidP="00CA6A22">
      <w:pPr>
        <w:spacing w:after="0" w:line="240" w:lineRule="auto"/>
        <w:jc w:val="center"/>
        <w:rPr>
          <w:rFonts w:ascii="Times New Roman" w:hAnsi="Times New Roman" w:cs="Times New Roman"/>
          <w:b/>
          <w:i/>
          <w:sz w:val="28"/>
          <w:szCs w:val="28"/>
          <w:u w:val="single"/>
          <w:lang w:val="kk-KZ"/>
        </w:rPr>
      </w:pPr>
      <w:r w:rsidRPr="00CA6A22">
        <w:rPr>
          <w:rFonts w:ascii="Times New Roman" w:hAnsi="Times New Roman" w:cs="Times New Roman"/>
          <w:b/>
          <w:i/>
          <w:sz w:val="28"/>
          <w:szCs w:val="28"/>
          <w:u w:val="single"/>
        </w:rPr>
        <w:t>Д</w:t>
      </w:r>
      <w:r w:rsidRPr="00CA6A22">
        <w:rPr>
          <w:rFonts w:ascii="Times New Roman" w:hAnsi="Times New Roman" w:cs="Times New Roman"/>
          <w:b/>
          <w:i/>
          <w:sz w:val="28"/>
          <w:szCs w:val="28"/>
          <w:u w:val="single"/>
          <w:lang w:val="kk-KZ"/>
        </w:rPr>
        <w:t>ә</w:t>
      </w:r>
      <w:proofErr w:type="gramStart"/>
      <w:r w:rsidRPr="00CA6A22">
        <w:rPr>
          <w:rFonts w:ascii="Times New Roman" w:hAnsi="Times New Roman" w:cs="Times New Roman"/>
          <w:b/>
          <w:i/>
          <w:sz w:val="28"/>
          <w:szCs w:val="28"/>
          <w:u w:val="single"/>
          <w:lang w:val="kk-KZ"/>
        </w:rPr>
        <w:t>р</w:t>
      </w:r>
      <w:proofErr w:type="gramEnd"/>
      <w:r w:rsidRPr="00CA6A22">
        <w:rPr>
          <w:rFonts w:ascii="Times New Roman" w:hAnsi="Times New Roman" w:cs="Times New Roman"/>
          <w:b/>
          <w:i/>
          <w:sz w:val="28"/>
          <w:szCs w:val="28"/>
          <w:u w:val="single"/>
          <w:lang w:val="kk-KZ"/>
        </w:rPr>
        <w:t>іс 3</w:t>
      </w:r>
    </w:p>
    <w:p w:rsidR="00391176" w:rsidRDefault="00CA6A22" w:rsidP="00CA6A22">
      <w:pPr>
        <w:spacing w:after="0" w:line="240" w:lineRule="auto"/>
        <w:jc w:val="center"/>
        <w:rPr>
          <w:rFonts w:ascii="Times New Roman" w:hAnsi="Times New Roman" w:cs="Times New Roman"/>
          <w:b/>
          <w:i/>
          <w:sz w:val="28"/>
          <w:szCs w:val="28"/>
          <w:u w:val="single"/>
          <w:lang w:val="kk-KZ"/>
        </w:rPr>
      </w:pPr>
      <w:proofErr w:type="spellStart"/>
      <w:r w:rsidRPr="00CA6A22">
        <w:rPr>
          <w:rFonts w:ascii="Times New Roman" w:hAnsi="Times New Roman" w:cs="Times New Roman"/>
          <w:b/>
          <w:i/>
          <w:sz w:val="28"/>
          <w:szCs w:val="28"/>
          <w:u w:val="single"/>
        </w:rPr>
        <w:t>Мүлі</w:t>
      </w:r>
      <w:proofErr w:type="gramStart"/>
      <w:r w:rsidRPr="00CA6A22">
        <w:rPr>
          <w:rFonts w:ascii="Times New Roman" w:hAnsi="Times New Roman" w:cs="Times New Roman"/>
          <w:b/>
          <w:i/>
          <w:sz w:val="28"/>
          <w:szCs w:val="28"/>
          <w:u w:val="single"/>
        </w:rPr>
        <w:t>к</w:t>
      </w:r>
      <w:proofErr w:type="spellEnd"/>
      <w:proofErr w:type="gramEnd"/>
      <w:r w:rsidRPr="00CA6A22">
        <w:rPr>
          <w:rFonts w:ascii="Times New Roman" w:hAnsi="Times New Roman" w:cs="Times New Roman"/>
          <w:b/>
          <w:i/>
          <w:sz w:val="28"/>
          <w:szCs w:val="28"/>
          <w:u w:val="single"/>
        </w:rPr>
        <w:t xml:space="preserve"> пен </w:t>
      </w:r>
      <w:proofErr w:type="spellStart"/>
      <w:r w:rsidRPr="00CA6A22">
        <w:rPr>
          <w:rFonts w:ascii="Times New Roman" w:hAnsi="Times New Roman" w:cs="Times New Roman"/>
          <w:b/>
          <w:i/>
          <w:sz w:val="28"/>
          <w:szCs w:val="28"/>
          <w:u w:val="single"/>
        </w:rPr>
        <w:t>активтер</w:t>
      </w:r>
      <w:proofErr w:type="spellEnd"/>
      <w:r w:rsidRPr="00CA6A22">
        <w:rPr>
          <w:rFonts w:ascii="Times New Roman" w:hAnsi="Times New Roman" w:cs="Times New Roman"/>
          <w:b/>
          <w:i/>
          <w:sz w:val="28"/>
          <w:szCs w:val="28"/>
          <w:u w:val="single"/>
        </w:rPr>
        <w:t xml:space="preserve"> </w:t>
      </w:r>
      <w:proofErr w:type="spellStart"/>
      <w:r w:rsidRPr="00CA6A22">
        <w:rPr>
          <w:rFonts w:ascii="Times New Roman" w:hAnsi="Times New Roman" w:cs="Times New Roman"/>
          <w:b/>
          <w:i/>
          <w:sz w:val="28"/>
          <w:szCs w:val="28"/>
          <w:u w:val="single"/>
        </w:rPr>
        <w:t>құнының</w:t>
      </w:r>
      <w:proofErr w:type="spellEnd"/>
      <w:r w:rsidRPr="00CA6A22">
        <w:rPr>
          <w:rFonts w:ascii="Times New Roman" w:hAnsi="Times New Roman" w:cs="Times New Roman"/>
          <w:b/>
          <w:i/>
          <w:sz w:val="28"/>
          <w:szCs w:val="28"/>
          <w:u w:val="single"/>
        </w:rPr>
        <w:t xml:space="preserve"> </w:t>
      </w:r>
      <w:proofErr w:type="spellStart"/>
      <w:r w:rsidRPr="00CA6A22">
        <w:rPr>
          <w:rFonts w:ascii="Times New Roman" w:hAnsi="Times New Roman" w:cs="Times New Roman"/>
          <w:b/>
          <w:i/>
          <w:sz w:val="28"/>
          <w:szCs w:val="28"/>
          <w:u w:val="single"/>
        </w:rPr>
        <w:t>түрлері</w:t>
      </w:r>
      <w:proofErr w:type="spellEnd"/>
    </w:p>
    <w:p w:rsidR="00CA6A22" w:rsidRDefault="00CA6A22" w:rsidP="00CA6A22">
      <w:pPr>
        <w:spacing w:after="0" w:line="240" w:lineRule="auto"/>
        <w:jc w:val="both"/>
        <w:rPr>
          <w:rFonts w:ascii="Times New Roman" w:hAnsi="Times New Roman" w:cs="Times New Roman"/>
          <w:b/>
          <w:i/>
          <w:sz w:val="28"/>
          <w:szCs w:val="28"/>
          <w:u w:val="single"/>
          <w:lang w:val="kk-KZ"/>
        </w:rPr>
      </w:pPr>
    </w:p>
    <w:p w:rsidR="00CA6A22" w:rsidRDefault="00CA6A22" w:rsidP="00CA6A22">
      <w:pPr>
        <w:spacing w:after="0" w:line="240" w:lineRule="auto"/>
        <w:jc w:val="both"/>
        <w:rPr>
          <w:rFonts w:ascii="Times New Roman" w:hAnsi="Times New Roman" w:cs="Times New Roman"/>
          <w:b/>
          <w:i/>
          <w:sz w:val="28"/>
          <w:szCs w:val="28"/>
          <w:u w:val="single"/>
          <w:lang w:val="kk-KZ"/>
        </w:rPr>
      </w:pPr>
      <w:r>
        <w:rPr>
          <w:rFonts w:ascii="Times New Roman" w:hAnsi="Times New Roman" w:cs="Times New Roman"/>
          <w:b/>
          <w:i/>
          <w:sz w:val="28"/>
          <w:szCs w:val="28"/>
          <w:u w:val="single"/>
          <w:lang w:val="kk-KZ"/>
        </w:rPr>
        <w:t>Қарастырылатын сұрақтар:</w:t>
      </w:r>
    </w:p>
    <w:p w:rsidR="00CA6A22" w:rsidRDefault="00CA6A22" w:rsidP="00CA6A22">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1 сұрақ:Б</w:t>
      </w:r>
      <w:r w:rsidRPr="00CA6A22">
        <w:rPr>
          <w:rFonts w:ascii="Times New Roman" w:hAnsi="Times New Roman" w:cs="Times New Roman"/>
          <w:sz w:val="28"/>
          <w:szCs w:val="28"/>
          <w:lang w:val="kk-KZ"/>
        </w:rPr>
        <w:t xml:space="preserve">ағалау стандарттары </w:t>
      </w:r>
    </w:p>
    <w:p w:rsidR="00CA6A22" w:rsidRDefault="00CA6A22" w:rsidP="00CA6A22">
      <w:pPr>
        <w:spacing w:after="0" w:line="240" w:lineRule="auto"/>
        <w:jc w:val="both"/>
        <w:rPr>
          <w:rFonts w:ascii="Times New Roman" w:hAnsi="Times New Roman" w:cs="Times New Roman"/>
          <w:sz w:val="28"/>
          <w:szCs w:val="28"/>
          <w:lang w:val="kk-KZ"/>
        </w:rPr>
      </w:pPr>
      <w:r w:rsidRPr="00CA6A22">
        <w:rPr>
          <w:rFonts w:ascii="Times New Roman" w:hAnsi="Times New Roman" w:cs="Times New Roman"/>
          <w:sz w:val="28"/>
          <w:szCs w:val="28"/>
          <w:lang w:val="kk-KZ"/>
        </w:rPr>
        <w:t>2 сұрақ:</w:t>
      </w:r>
      <w:r>
        <w:rPr>
          <w:rFonts w:ascii="Times New Roman" w:hAnsi="Times New Roman" w:cs="Times New Roman"/>
          <w:sz w:val="28"/>
          <w:szCs w:val="28"/>
          <w:lang w:val="kk-KZ"/>
        </w:rPr>
        <w:t xml:space="preserve"> Қ</w:t>
      </w:r>
      <w:r w:rsidRPr="00CA6A22">
        <w:rPr>
          <w:rFonts w:ascii="Times New Roman" w:hAnsi="Times New Roman" w:cs="Times New Roman"/>
          <w:sz w:val="28"/>
          <w:szCs w:val="28"/>
          <w:lang w:val="kk-KZ"/>
        </w:rPr>
        <w:t xml:space="preserve">ұн түрлері </w:t>
      </w:r>
    </w:p>
    <w:p w:rsidR="00CA6A22" w:rsidRDefault="00CA6A22" w:rsidP="00CA6A22">
      <w:pPr>
        <w:spacing w:after="0" w:line="240" w:lineRule="auto"/>
        <w:jc w:val="both"/>
        <w:rPr>
          <w:rFonts w:ascii="Times New Roman" w:hAnsi="Times New Roman" w:cs="Times New Roman"/>
          <w:sz w:val="28"/>
          <w:szCs w:val="28"/>
          <w:lang w:val="kk-KZ"/>
        </w:rPr>
      </w:pPr>
      <w:r w:rsidRPr="00CA6A22">
        <w:rPr>
          <w:rFonts w:ascii="Times New Roman" w:hAnsi="Times New Roman" w:cs="Times New Roman"/>
          <w:sz w:val="28"/>
          <w:szCs w:val="28"/>
          <w:lang w:val="kk-KZ"/>
        </w:rPr>
        <w:t xml:space="preserve">3 сұрақ: </w:t>
      </w:r>
      <w:r>
        <w:rPr>
          <w:rFonts w:ascii="Times New Roman" w:hAnsi="Times New Roman" w:cs="Times New Roman"/>
          <w:sz w:val="28"/>
          <w:szCs w:val="28"/>
          <w:lang w:val="kk-KZ"/>
        </w:rPr>
        <w:t>А</w:t>
      </w:r>
      <w:r w:rsidRPr="00CA6A22">
        <w:rPr>
          <w:rFonts w:ascii="Times New Roman" w:hAnsi="Times New Roman" w:cs="Times New Roman"/>
          <w:sz w:val="28"/>
          <w:szCs w:val="28"/>
          <w:lang w:val="kk-KZ"/>
        </w:rPr>
        <w:t>ктивтің бастапқы құнын есептеу мысалы</w:t>
      </w:r>
    </w:p>
    <w:p w:rsidR="00CA6A22" w:rsidRDefault="00CA6A22" w:rsidP="00CA6A22">
      <w:pPr>
        <w:spacing w:after="0" w:line="240" w:lineRule="auto"/>
        <w:jc w:val="both"/>
        <w:rPr>
          <w:rFonts w:ascii="Times New Roman" w:hAnsi="Times New Roman" w:cs="Times New Roman"/>
          <w:sz w:val="28"/>
          <w:szCs w:val="28"/>
          <w:lang w:val="kk-KZ"/>
        </w:rPr>
      </w:pPr>
    </w:p>
    <w:p w:rsidR="00CA6A22" w:rsidRDefault="00CA6A22" w:rsidP="00CA6A22">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1.Бағалау стандарттары</w:t>
      </w:r>
    </w:p>
    <w:p w:rsidR="00CA6A22" w:rsidRDefault="00CA6A22" w:rsidP="00CA6A22">
      <w:pPr>
        <w:spacing w:after="0" w:line="240" w:lineRule="auto"/>
        <w:jc w:val="both"/>
        <w:rPr>
          <w:rFonts w:ascii="Times New Roman" w:hAnsi="Times New Roman" w:cs="Times New Roman"/>
          <w:sz w:val="28"/>
          <w:szCs w:val="28"/>
          <w:lang w:val="kk-KZ"/>
        </w:rPr>
      </w:pPr>
      <w:r w:rsidRPr="00CA6A22">
        <w:rPr>
          <w:rFonts w:ascii="Times New Roman" w:hAnsi="Times New Roman" w:cs="Times New Roman"/>
          <w:sz w:val="28"/>
          <w:szCs w:val="28"/>
          <w:lang w:val="kk-KZ"/>
        </w:rPr>
        <w:t>1) "Қазақстан Республикасындағы бағалау қызметі туралы" 2018 жылғы 10 қаңтардағы Қазақстан Республикасының Заңы 2) "бағалау стандарттарын бекіту туралы" Қазақстан Республикасы Қаржы министрінің 2018 жылғы 5 мамырдағы № 519 бұйрығы. Қазақстан Республикасының Әділет министрлігінде 2018 жылы 31 мамырда № 16971 болып тіркелді</w:t>
      </w:r>
      <w:r>
        <w:rPr>
          <w:rFonts w:ascii="Times New Roman" w:hAnsi="Times New Roman" w:cs="Times New Roman"/>
          <w:sz w:val="28"/>
          <w:szCs w:val="28"/>
          <w:lang w:val="kk-KZ"/>
        </w:rPr>
        <w:t>.</w:t>
      </w:r>
    </w:p>
    <w:p w:rsidR="00CA6A22" w:rsidRPr="00CA6A22" w:rsidRDefault="00CA6A22" w:rsidP="00CA6A22">
      <w:pPr>
        <w:spacing w:after="0" w:line="240" w:lineRule="auto"/>
        <w:jc w:val="center"/>
        <w:rPr>
          <w:rFonts w:ascii="Times New Roman" w:hAnsi="Times New Roman" w:cs="Times New Roman"/>
          <w:b/>
          <w:i/>
          <w:color w:val="FF0000"/>
          <w:sz w:val="28"/>
          <w:szCs w:val="28"/>
          <w:u w:val="single"/>
          <w:lang w:val="kk-KZ"/>
        </w:rPr>
      </w:pPr>
      <w:r w:rsidRPr="00CA6A22">
        <w:rPr>
          <w:rFonts w:ascii="Times New Roman" w:hAnsi="Times New Roman" w:cs="Times New Roman"/>
          <w:b/>
          <w:i/>
          <w:color w:val="FF0000"/>
          <w:sz w:val="28"/>
          <w:szCs w:val="28"/>
          <w:u w:val="single"/>
          <w:lang w:val="kk-KZ"/>
        </w:rPr>
        <w:t>ҚР Ұлттық бағалау стандарттары</w:t>
      </w:r>
      <w:r w:rsidRPr="00CA6A22">
        <w:rPr>
          <w:rFonts w:ascii="Times New Roman" w:hAnsi="Times New Roman" w:cs="Times New Roman"/>
          <w:b/>
          <w:i/>
          <w:color w:val="FF0000"/>
          <w:sz w:val="28"/>
          <w:szCs w:val="28"/>
          <w:u w:val="single"/>
          <w:lang w:val="kk-KZ"/>
        </w:rPr>
        <w:t>:</w:t>
      </w:r>
    </w:p>
    <w:p w:rsidR="00CA6A22" w:rsidRDefault="00CA6A22" w:rsidP="00CA6A22">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1.</w:t>
      </w:r>
      <w:r w:rsidRPr="00CA6A22">
        <w:rPr>
          <w:rFonts w:ascii="Times New Roman" w:hAnsi="Times New Roman" w:cs="Times New Roman"/>
          <w:sz w:val="28"/>
          <w:szCs w:val="28"/>
          <w:lang w:val="kk-KZ"/>
        </w:rPr>
        <w:t>Жылжымалы мүлік құнын бағалау</w:t>
      </w:r>
    </w:p>
    <w:p w:rsidR="00CA6A22" w:rsidRPr="00CA6A22" w:rsidRDefault="00CA6A22" w:rsidP="00CA6A22">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2.</w:t>
      </w:r>
      <w:r w:rsidRPr="00CA6A22">
        <w:rPr>
          <w:rFonts w:ascii="Times New Roman" w:hAnsi="Times New Roman" w:cs="Times New Roman"/>
          <w:sz w:val="28"/>
          <w:szCs w:val="28"/>
          <w:lang w:val="kk-KZ"/>
        </w:rPr>
        <w:t>Жылжымайтын мүліктің құнын бағалау</w:t>
      </w:r>
    </w:p>
    <w:p w:rsidR="00CA6A22" w:rsidRPr="00CA6A22" w:rsidRDefault="00CA6A22" w:rsidP="00CA6A22">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3.</w:t>
      </w:r>
      <w:r w:rsidRPr="00CA6A22">
        <w:rPr>
          <w:rFonts w:ascii="Times New Roman" w:hAnsi="Times New Roman" w:cs="Times New Roman"/>
          <w:sz w:val="28"/>
          <w:szCs w:val="28"/>
          <w:lang w:val="kk-KZ"/>
        </w:rPr>
        <w:t>Бағалау базалары және құн түрлері</w:t>
      </w:r>
    </w:p>
    <w:p w:rsidR="00CA6A22" w:rsidRPr="00CA6A22" w:rsidRDefault="00CA6A22" w:rsidP="00CA6A22">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4.</w:t>
      </w:r>
      <w:r w:rsidRPr="00CA6A22">
        <w:rPr>
          <w:rFonts w:ascii="Times New Roman" w:hAnsi="Times New Roman" w:cs="Times New Roman"/>
          <w:sz w:val="28"/>
          <w:szCs w:val="28"/>
          <w:lang w:val="kk-KZ"/>
        </w:rPr>
        <w:t>Зияткерлік меншік объектілерінің және материалдық емес активтердің құнын бағалау</w:t>
      </w:r>
    </w:p>
    <w:p w:rsidR="00CA6A22" w:rsidRPr="00CA6A22" w:rsidRDefault="00CA6A22" w:rsidP="00CA6A22">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5.</w:t>
      </w:r>
      <w:r w:rsidRPr="00CA6A22">
        <w:rPr>
          <w:rFonts w:ascii="Times New Roman" w:hAnsi="Times New Roman" w:cs="Times New Roman"/>
          <w:sz w:val="28"/>
          <w:szCs w:val="28"/>
          <w:lang w:val="kk-KZ"/>
        </w:rPr>
        <w:t>Бизнесті бағалау және бизнеске қатысу құқығы</w:t>
      </w:r>
    </w:p>
    <w:p w:rsidR="00CA6A22" w:rsidRDefault="00CA6A22" w:rsidP="00CA6A22">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6.</w:t>
      </w:r>
      <w:r w:rsidRPr="00CA6A22">
        <w:rPr>
          <w:rFonts w:ascii="Times New Roman" w:hAnsi="Times New Roman" w:cs="Times New Roman"/>
          <w:sz w:val="28"/>
          <w:szCs w:val="28"/>
          <w:lang w:val="kk-KZ"/>
        </w:rPr>
        <w:t>Қаржы құралдарын бағалау</w:t>
      </w:r>
    </w:p>
    <w:p w:rsidR="00CA6A22" w:rsidRDefault="00CA6A22" w:rsidP="00CA6A22">
      <w:pPr>
        <w:spacing w:after="0" w:line="240" w:lineRule="auto"/>
        <w:jc w:val="both"/>
        <w:rPr>
          <w:rFonts w:ascii="Times New Roman" w:hAnsi="Times New Roman" w:cs="Times New Roman"/>
          <w:sz w:val="28"/>
          <w:szCs w:val="28"/>
          <w:lang w:val="kk-KZ"/>
        </w:rPr>
      </w:pPr>
    </w:p>
    <w:p w:rsidR="00CA6A22" w:rsidRDefault="00CA6A22" w:rsidP="00CA6A22">
      <w:pPr>
        <w:spacing w:after="0" w:line="240" w:lineRule="auto"/>
        <w:jc w:val="center"/>
        <w:rPr>
          <w:rFonts w:ascii="Times New Roman" w:hAnsi="Times New Roman" w:cs="Times New Roman"/>
          <w:b/>
          <w:i/>
          <w:color w:val="FF0000"/>
          <w:sz w:val="28"/>
          <w:szCs w:val="28"/>
          <w:u w:val="single"/>
          <w:lang w:val="kk-KZ"/>
        </w:rPr>
      </w:pPr>
      <w:r w:rsidRPr="00CA6A22">
        <w:rPr>
          <w:rFonts w:ascii="Times New Roman" w:hAnsi="Times New Roman" w:cs="Times New Roman"/>
          <w:b/>
          <w:i/>
          <w:color w:val="FF0000"/>
          <w:sz w:val="28"/>
          <w:szCs w:val="28"/>
          <w:u w:val="single"/>
          <w:lang w:val="kk-KZ"/>
        </w:rPr>
        <w:t>Мүлік пен активтер құнының түрлері</w:t>
      </w:r>
    </w:p>
    <w:p w:rsidR="00CA6A22" w:rsidRDefault="00CA6A22" w:rsidP="00CA6A22">
      <w:pPr>
        <w:spacing w:after="0" w:line="240" w:lineRule="auto"/>
        <w:jc w:val="center"/>
        <w:rPr>
          <w:rFonts w:ascii="Times New Roman" w:hAnsi="Times New Roman" w:cs="Times New Roman"/>
          <w:sz w:val="28"/>
          <w:szCs w:val="28"/>
          <w:lang w:val="kk-KZ"/>
        </w:rPr>
      </w:pPr>
      <w:r w:rsidRPr="00CA6A22">
        <w:rPr>
          <w:rFonts w:ascii="Times New Roman" w:hAnsi="Times New Roman" w:cs="Times New Roman"/>
          <w:sz w:val="28"/>
          <w:szCs w:val="28"/>
          <w:lang w:val="kk-KZ"/>
        </w:rPr>
        <w:t>Құн түрі бағалау объектісімен болжамды әрекетке, яғни бағалау мақсатына байланысты болады. Әрекеттер:</w:t>
      </w:r>
    </w:p>
    <w:p w:rsidR="00CA6A22" w:rsidRDefault="00CA6A22" w:rsidP="00CA6A22">
      <w:pPr>
        <w:spacing w:after="0" w:line="240" w:lineRule="auto"/>
        <w:jc w:val="both"/>
        <w:rPr>
          <w:rFonts w:ascii="Times New Roman" w:hAnsi="Times New Roman" w:cs="Times New Roman"/>
          <w:sz w:val="28"/>
          <w:szCs w:val="28"/>
          <w:lang w:val="kk-KZ"/>
        </w:rPr>
      </w:pPr>
    </w:p>
    <w:p w:rsidR="00CA6A22" w:rsidRPr="00CA6A22" w:rsidRDefault="00CA6A22" w:rsidP="00CA6A22">
      <w:pPr>
        <w:pStyle w:val="a3"/>
        <w:numPr>
          <w:ilvl w:val="0"/>
          <w:numId w:val="1"/>
        </w:numPr>
        <w:spacing w:after="0" w:line="240" w:lineRule="auto"/>
        <w:jc w:val="both"/>
        <w:rPr>
          <w:rFonts w:ascii="Times New Roman" w:hAnsi="Times New Roman" w:cs="Times New Roman"/>
          <w:sz w:val="28"/>
          <w:szCs w:val="28"/>
          <w:lang w:val="kk-KZ"/>
        </w:rPr>
      </w:pPr>
      <w:r w:rsidRPr="00CA6A22">
        <w:rPr>
          <w:rFonts w:ascii="Times New Roman" w:hAnsi="Times New Roman" w:cs="Times New Roman"/>
          <w:sz w:val="28"/>
          <w:szCs w:val="28"/>
          <w:lang w:val="kk-KZ"/>
        </w:rPr>
        <w:t>сатып алу-сату;</w:t>
      </w:r>
    </w:p>
    <w:p w:rsidR="00CA6A22" w:rsidRPr="00CA6A22" w:rsidRDefault="00CA6A22" w:rsidP="00CA6A22">
      <w:pPr>
        <w:pStyle w:val="a3"/>
        <w:numPr>
          <w:ilvl w:val="0"/>
          <w:numId w:val="1"/>
        </w:numPr>
        <w:spacing w:after="0" w:line="240" w:lineRule="auto"/>
        <w:jc w:val="both"/>
        <w:rPr>
          <w:rFonts w:ascii="Times New Roman" w:hAnsi="Times New Roman" w:cs="Times New Roman"/>
          <w:sz w:val="28"/>
          <w:szCs w:val="28"/>
          <w:lang w:val="kk-KZ"/>
        </w:rPr>
      </w:pPr>
      <w:r w:rsidRPr="00CA6A22">
        <w:rPr>
          <w:rFonts w:ascii="Times New Roman" w:hAnsi="Times New Roman" w:cs="Times New Roman"/>
          <w:sz w:val="28"/>
          <w:szCs w:val="28"/>
          <w:lang w:val="kk-KZ"/>
        </w:rPr>
        <w:t>жалға беру;</w:t>
      </w:r>
    </w:p>
    <w:p w:rsidR="00CA6A22" w:rsidRPr="00CA6A22" w:rsidRDefault="00CA6A22" w:rsidP="00CA6A22">
      <w:pPr>
        <w:pStyle w:val="a3"/>
        <w:numPr>
          <w:ilvl w:val="0"/>
          <w:numId w:val="1"/>
        </w:numPr>
        <w:spacing w:after="0" w:line="240" w:lineRule="auto"/>
        <w:jc w:val="both"/>
        <w:rPr>
          <w:rFonts w:ascii="Times New Roman" w:hAnsi="Times New Roman" w:cs="Times New Roman"/>
          <w:sz w:val="28"/>
          <w:szCs w:val="28"/>
          <w:lang w:val="kk-KZ"/>
        </w:rPr>
      </w:pPr>
      <w:r w:rsidRPr="00CA6A22">
        <w:rPr>
          <w:rFonts w:ascii="Times New Roman" w:hAnsi="Times New Roman" w:cs="Times New Roman"/>
          <w:sz w:val="28"/>
          <w:szCs w:val="28"/>
          <w:lang w:val="kk-KZ"/>
        </w:rPr>
        <w:t>кепілге беру;</w:t>
      </w:r>
    </w:p>
    <w:p w:rsidR="00CA6A22" w:rsidRPr="00CA6A22" w:rsidRDefault="00CA6A22" w:rsidP="00CA6A22">
      <w:pPr>
        <w:pStyle w:val="a3"/>
        <w:numPr>
          <w:ilvl w:val="0"/>
          <w:numId w:val="1"/>
        </w:numPr>
        <w:spacing w:after="0" w:line="240" w:lineRule="auto"/>
        <w:jc w:val="both"/>
        <w:rPr>
          <w:rFonts w:ascii="Times New Roman" w:hAnsi="Times New Roman" w:cs="Times New Roman"/>
          <w:sz w:val="28"/>
          <w:szCs w:val="28"/>
          <w:lang w:val="kk-KZ"/>
        </w:rPr>
      </w:pPr>
      <w:r w:rsidRPr="00CA6A22">
        <w:rPr>
          <w:rFonts w:ascii="Times New Roman" w:hAnsi="Times New Roman" w:cs="Times New Roman"/>
          <w:sz w:val="28"/>
          <w:szCs w:val="28"/>
          <w:lang w:val="kk-KZ"/>
        </w:rPr>
        <w:t>сақтандыру;</w:t>
      </w:r>
    </w:p>
    <w:p w:rsidR="00CA6A22" w:rsidRPr="00CA6A22" w:rsidRDefault="00CA6A22" w:rsidP="00CA6A22">
      <w:pPr>
        <w:pStyle w:val="a3"/>
        <w:numPr>
          <w:ilvl w:val="0"/>
          <w:numId w:val="1"/>
        </w:numPr>
        <w:spacing w:after="0" w:line="240" w:lineRule="auto"/>
        <w:jc w:val="both"/>
        <w:rPr>
          <w:rFonts w:ascii="Times New Roman" w:hAnsi="Times New Roman" w:cs="Times New Roman"/>
          <w:sz w:val="28"/>
          <w:szCs w:val="28"/>
          <w:lang w:val="kk-KZ"/>
        </w:rPr>
      </w:pPr>
      <w:r w:rsidRPr="00CA6A22">
        <w:rPr>
          <w:rFonts w:ascii="Times New Roman" w:hAnsi="Times New Roman" w:cs="Times New Roman"/>
          <w:sz w:val="28"/>
          <w:szCs w:val="28"/>
          <w:lang w:val="kk-KZ"/>
        </w:rPr>
        <w:t>кредит беру;</w:t>
      </w:r>
    </w:p>
    <w:p w:rsidR="00CA6A22" w:rsidRPr="00CA6A22" w:rsidRDefault="00CA6A22" w:rsidP="00CA6A22">
      <w:pPr>
        <w:pStyle w:val="a3"/>
        <w:numPr>
          <w:ilvl w:val="0"/>
          <w:numId w:val="1"/>
        </w:numPr>
        <w:spacing w:after="0" w:line="240" w:lineRule="auto"/>
        <w:jc w:val="both"/>
        <w:rPr>
          <w:rFonts w:ascii="Times New Roman" w:hAnsi="Times New Roman" w:cs="Times New Roman"/>
          <w:sz w:val="28"/>
          <w:szCs w:val="28"/>
          <w:lang w:val="kk-KZ"/>
        </w:rPr>
      </w:pPr>
      <w:r w:rsidRPr="00CA6A22">
        <w:rPr>
          <w:rFonts w:ascii="Times New Roman" w:hAnsi="Times New Roman" w:cs="Times New Roman"/>
          <w:sz w:val="28"/>
          <w:szCs w:val="28"/>
          <w:lang w:val="kk-KZ"/>
        </w:rPr>
        <w:t>жарғылық капиталға енгізу;</w:t>
      </w:r>
    </w:p>
    <w:p w:rsidR="00CA6A22" w:rsidRPr="00CA6A22" w:rsidRDefault="00CA6A22" w:rsidP="00CA6A22">
      <w:pPr>
        <w:pStyle w:val="a3"/>
        <w:numPr>
          <w:ilvl w:val="0"/>
          <w:numId w:val="1"/>
        </w:numPr>
        <w:spacing w:after="0" w:line="240" w:lineRule="auto"/>
        <w:jc w:val="both"/>
        <w:rPr>
          <w:rFonts w:ascii="Times New Roman" w:hAnsi="Times New Roman" w:cs="Times New Roman"/>
          <w:sz w:val="28"/>
          <w:szCs w:val="28"/>
          <w:lang w:val="kk-KZ"/>
        </w:rPr>
      </w:pPr>
      <w:r w:rsidRPr="00CA6A22">
        <w:rPr>
          <w:rFonts w:ascii="Times New Roman" w:hAnsi="Times New Roman" w:cs="Times New Roman"/>
          <w:sz w:val="28"/>
          <w:szCs w:val="28"/>
          <w:lang w:val="kk-KZ"/>
        </w:rPr>
        <w:t>салық салу мақсаттары үшін;</w:t>
      </w:r>
    </w:p>
    <w:p w:rsidR="00CA6A22" w:rsidRPr="00CA6A22" w:rsidRDefault="00CA6A22" w:rsidP="00CA6A22">
      <w:pPr>
        <w:pStyle w:val="a3"/>
        <w:numPr>
          <w:ilvl w:val="0"/>
          <w:numId w:val="1"/>
        </w:numPr>
        <w:spacing w:after="0" w:line="240" w:lineRule="auto"/>
        <w:jc w:val="both"/>
        <w:rPr>
          <w:rFonts w:ascii="Times New Roman" w:hAnsi="Times New Roman" w:cs="Times New Roman"/>
          <w:sz w:val="28"/>
          <w:szCs w:val="28"/>
          <w:lang w:val="kk-KZ"/>
        </w:rPr>
      </w:pPr>
      <w:r w:rsidRPr="00CA6A22">
        <w:rPr>
          <w:rFonts w:ascii="Times New Roman" w:hAnsi="Times New Roman" w:cs="Times New Roman"/>
          <w:sz w:val="28"/>
          <w:szCs w:val="28"/>
          <w:lang w:val="kk-KZ"/>
        </w:rPr>
        <w:t>қаржылық есептілікті жасауға арналған нұсқаулар;</w:t>
      </w:r>
    </w:p>
    <w:p w:rsidR="00CA6A22" w:rsidRPr="00CA6A22" w:rsidRDefault="00CA6A22" w:rsidP="00CA6A22">
      <w:pPr>
        <w:pStyle w:val="a3"/>
        <w:numPr>
          <w:ilvl w:val="0"/>
          <w:numId w:val="1"/>
        </w:numPr>
        <w:spacing w:after="0" w:line="240" w:lineRule="auto"/>
        <w:jc w:val="both"/>
        <w:rPr>
          <w:rFonts w:ascii="Times New Roman" w:hAnsi="Times New Roman" w:cs="Times New Roman"/>
          <w:sz w:val="28"/>
          <w:szCs w:val="28"/>
          <w:lang w:val="kk-KZ"/>
        </w:rPr>
      </w:pPr>
      <w:r w:rsidRPr="00CA6A22">
        <w:rPr>
          <w:rFonts w:ascii="Times New Roman" w:hAnsi="Times New Roman" w:cs="Times New Roman"/>
          <w:sz w:val="28"/>
          <w:szCs w:val="28"/>
          <w:lang w:val="kk-KZ"/>
        </w:rPr>
        <w:t>кәсіпорынды қайта ұйымдастыру және жекешелендіру үшін;</w:t>
      </w:r>
    </w:p>
    <w:p w:rsidR="00CA6A22" w:rsidRPr="00CA6A22" w:rsidRDefault="00CA6A22" w:rsidP="00CA6A22">
      <w:pPr>
        <w:pStyle w:val="a3"/>
        <w:numPr>
          <w:ilvl w:val="0"/>
          <w:numId w:val="1"/>
        </w:numPr>
        <w:spacing w:after="0" w:line="240" w:lineRule="auto"/>
        <w:jc w:val="both"/>
        <w:rPr>
          <w:rFonts w:ascii="Times New Roman" w:hAnsi="Times New Roman" w:cs="Times New Roman"/>
          <w:sz w:val="28"/>
          <w:szCs w:val="28"/>
          <w:lang w:val="kk-KZ"/>
        </w:rPr>
      </w:pPr>
      <w:r w:rsidRPr="00CA6A22">
        <w:rPr>
          <w:rFonts w:ascii="Times New Roman" w:hAnsi="Times New Roman" w:cs="Times New Roman"/>
          <w:sz w:val="28"/>
          <w:szCs w:val="28"/>
          <w:lang w:val="kk-KZ"/>
        </w:rPr>
        <w:t>мүліктік дауларды шешу үшін;</w:t>
      </w:r>
    </w:p>
    <w:p w:rsidR="00CA6A22" w:rsidRDefault="00CA6A22" w:rsidP="00CA6A22">
      <w:pPr>
        <w:pStyle w:val="a3"/>
        <w:numPr>
          <w:ilvl w:val="0"/>
          <w:numId w:val="1"/>
        </w:numPr>
        <w:spacing w:after="0" w:line="240" w:lineRule="auto"/>
        <w:jc w:val="both"/>
        <w:rPr>
          <w:rFonts w:ascii="Times New Roman" w:hAnsi="Times New Roman" w:cs="Times New Roman"/>
          <w:sz w:val="28"/>
          <w:szCs w:val="28"/>
          <w:lang w:val="kk-KZ"/>
        </w:rPr>
      </w:pPr>
      <w:r w:rsidRPr="00CA6A22">
        <w:rPr>
          <w:rFonts w:ascii="Times New Roman" w:hAnsi="Times New Roman" w:cs="Times New Roman"/>
          <w:sz w:val="28"/>
          <w:szCs w:val="28"/>
          <w:lang w:val="kk-KZ"/>
        </w:rPr>
        <w:t>басқару шешімдерін қабылдау үшін.</w:t>
      </w:r>
    </w:p>
    <w:p w:rsidR="00CA6A22" w:rsidRDefault="00CA6A22" w:rsidP="00CA6A22">
      <w:pPr>
        <w:pStyle w:val="a3"/>
        <w:spacing w:after="0" w:line="240" w:lineRule="auto"/>
        <w:jc w:val="both"/>
        <w:rPr>
          <w:rFonts w:ascii="Times New Roman" w:hAnsi="Times New Roman" w:cs="Times New Roman"/>
          <w:sz w:val="28"/>
          <w:szCs w:val="28"/>
          <w:lang w:val="kk-KZ"/>
        </w:rPr>
      </w:pPr>
    </w:p>
    <w:p w:rsidR="00CA6A22" w:rsidRDefault="00CA6A22" w:rsidP="00CA6A22">
      <w:pPr>
        <w:pStyle w:val="a3"/>
        <w:spacing w:after="0" w:line="240" w:lineRule="auto"/>
        <w:jc w:val="center"/>
        <w:rPr>
          <w:rFonts w:ascii="Times New Roman" w:hAnsi="Times New Roman" w:cs="Times New Roman"/>
          <w:b/>
          <w:i/>
          <w:color w:val="FF0000"/>
          <w:sz w:val="28"/>
          <w:szCs w:val="28"/>
          <w:u w:val="single"/>
          <w:lang w:val="kk-KZ"/>
        </w:rPr>
      </w:pPr>
      <w:r w:rsidRPr="00CA6A22">
        <w:rPr>
          <w:rFonts w:ascii="Times New Roman" w:hAnsi="Times New Roman" w:cs="Times New Roman"/>
          <w:b/>
          <w:i/>
          <w:color w:val="FF0000"/>
          <w:sz w:val="28"/>
          <w:szCs w:val="28"/>
          <w:u w:val="single"/>
          <w:lang w:val="kk-KZ"/>
        </w:rPr>
        <w:t>Құн түрлері</w:t>
      </w:r>
    </w:p>
    <w:p w:rsidR="00CA6A22" w:rsidRDefault="00CA6A22" w:rsidP="00CA6A22">
      <w:pPr>
        <w:pStyle w:val="a3"/>
        <w:spacing w:after="0" w:line="240" w:lineRule="auto"/>
        <w:jc w:val="both"/>
        <w:rPr>
          <w:rFonts w:ascii="Times New Roman" w:hAnsi="Times New Roman" w:cs="Times New Roman"/>
          <w:b/>
          <w:i/>
          <w:color w:val="FF0000"/>
          <w:sz w:val="28"/>
          <w:szCs w:val="28"/>
          <w:u w:val="single"/>
          <w:lang w:val="kk-KZ"/>
        </w:rPr>
      </w:pPr>
      <w:r>
        <w:rPr>
          <w:rFonts w:ascii="Times New Roman" w:hAnsi="Times New Roman" w:cs="Times New Roman"/>
          <w:b/>
          <w:i/>
          <w:color w:val="FF0000"/>
          <w:sz w:val="28"/>
          <w:szCs w:val="28"/>
          <w:u w:val="single"/>
          <w:lang w:val="kk-KZ"/>
        </w:rPr>
        <w:t>Нарық құны</w:t>
      </w:r>
    </w:p>
    <w:p w:rsidR="00CA6A22" w:rsidRPr="00CA6A22" w:rsidRDefault="00CA6A22" w:rsidP="00CA6A22">
      <w:pPr>
        <w:pStyle w:val="a3"/>
        <w:spacing w:after="0" w:line="240" w:lineRule="auto"/>
        <w:ind w:firstLine="696"/>
        <w:jc w:val="both"/>
        <w:rPr>
          <w:rFonts w:ascii="Times New Roman" w:hAnsi="Times New Roman" w:cs="Times New Roman"/>
          <w:sz w:val="28"/>
          <w:szCs w:val="28"/>
          <w:lang w:val="kk-KZ"/>
        </w:rPr>
      </w:pPr>
      <w:r w:rsidRPr="00CA6A22">
        <w:rPr>
          <w:rFonts w:ascii="Times New Roman" w:hAnsi="Times New Roman" w:cs="Times New Roman"/>
          <w:sz w:val="28"/>
          <w:szCs w:val="28"/>
          <w:lang w:val="kk-KZ"/>
        </w:rPr>
        <w:t xml:space="preserve">Тиісті маркетинг жүргізілгеннен кейін коммерциялық мәміле нәтижесінде мүдделі тұлға мен сатушы арасында бағалау күніне актив немесе міндеттеме алмасу жүргізілетін ақшалай есеп айырысу сомасы, </w:t>
      </w:r>
      <w:r w:rsidRPr="00CA6A22">
        <w:rPr>
          <w:rFonts w:ascii="Times New Roman" w:hAnsi="Times New Roman" w:cs="Times New Roman"/>
          <w:sz w:val="28"/>
          <w:szCs w:val="28"/>
          <w:lang w:val="kk-KZ"/>
        </w:rPr>
        <w:lastRenderedPageBreak/>
        <w:t>бұл ретте Тараптардың әрқайсысы жақсы хабардар бола отырып, есеппен және мәжбүрлеусіз әрекет ететін болады.</w:t>
      </w:r>
    </w:p>
    <w:p w:rsidR="00CA6A22" w:rsidRDefault="00CA6A22" w:rsidP="00CA6A22">
      <w:pPr>
        <w:pStyle w:val="a3"/>
        <w:spacing w:after="0" w:line="240" w:lineRule="auto"/>
        <w:ind w:firstLine="696"/>
        <w:jc w:val="both"/>
        <w:rPr>
          <w:rFonts w:ascii="Times New Roman" w:hAnsi="Times New Roman" w:cs="Times New Roman"/>
          <w:sz w:val="28"/>
          <w:szCs w:val="28"/>
          <w:lang w:val="kk-KZ"/>
        </w:rPr>
      </w:pPr>
      <w:r w:rsidRPr="00CA6A22">
        <w:rPr>
          <w:rFonts w:ascii="Times New Roman" w:hAnsi="Times New Roman" w:cs="Times New Roman"/>
          <w:b/>
          <w:i/>
          <w:sz w:val="28"/>
          <w:szCs w:val="28"/>
          <w:u w:val="single"/>
          <w:lang w:val="kk-KZ"/>
        </w:rPr>
        <w:t>Нарықтық құнға</w:t>
      </w:r>
      <w:r w:rsidRPr="00CA6A22">
        <w:rPr>
          <w:rFonts w:ascii="Times New Roman" w:hAnsi="Times New Roman" w:cs="Times New Roman"/>
          <w:sz w:val="28"/>
          <w:szCs w:val="28"/>
          <w:lang w:val="kk-KZ"/>
        </w:rPr>
        <w:t xml:space="preserve"> сатушы мен сатып алушының мәмілені жүзеге асыру кезіндегі шығындары, сондай-ақ осы мәміленің нәтижелері бойынша төленуі қажет салық шығындары кірмейді.</w:t>
      </w:r>
    </w:p>
    <w:p w:rsidR="00CA6A22" w:rsidRDefault="00CA6A22" w:rsidP="00CA6A22">
      <w:pPr>
        <w:pStyle w:val="a3"/>
        <w:spacing w:after="0" w:line="240" w:lineRule="auto"/>
        <w:ind w:firstLine="696"/>
        <w:jc w:val="both"/>
        <w:rPr>
          <w:rFonts w:ascii="Times New Roman" w:hAnsi="Times New Roman" w:cs="Times New Roman"/>
          <w:sz w:val="28"/>
          <w:szCs w:val="28"/>
          <w:lang w:val="kk-KZ"/>
        </w:rPr>
      </w:pPr>
      <w:r w:rsidRPr="00627590">
        <w:rPr>
          <w:rFonts w:ascii="Times New Roman" w:hAnsi="Times New Roman" w:cs="Times New Roman"/>
          <w:b/>
          <w:i/>
          <w:sz w:val="28"/>
          <w:szCs w:val="28"/>
          <w:u w:val="single"/>
          <w:lang w:val="kk-KZ"/>
        </w:rPr>
        <w:t>Б</w:t>
      </w:r>
      <w:r w:rsidRPr="00627590">
        <w:rPr>
          <w:rFonts w:ascii="Times New Roman" w:hAnsi="Times New Roman" w:cs="Times New Roman"/>
          <w:b/>
          <w:i/>
          <w:sz w:val="28"/>
          <w:szCs w:val="28"/>
          <w:u w:val="single"/>
          <w:lang w:val="kk-KZ"/>
        </w:rPr>
        <w:t>ағалаушы</w:t>
      </w:r>
      <w:r w:rsidRPr="00627590">
        <w:rPr>
          <w:rFonts w:ascii="Times New Roman" w:hAnsi="Times New Roman" w:cs="Times New Roman"/>
          <w:b/>
          <w:i/>
          <w:sz w:val="28"/>
          <w:szCs w:val="28"/>
          <w:u w:val="single"/>
          <w:lang w:val="kk-KZ"/>
        </w:rPr>
        <w:t xml:space="preserve"> </w:t>
      </w:r>
      <w:r w:rsidR="00627590" w:rsidRPr="00627590">
        <w:rPr>
          <w:rFonts w:ascii="Times New Roman" w:hAnsi="Times New Roman" w:cs="Times New Roman"/>
          <w:b/>
          <w:i/>
          <w:sz w:val="28"/>
          <w:szCs w:val="28"/>
          <w:u w:val="single"/>
          <w:lang w:val="kk-KZ"/>
        </w:rPr>
        <w:t>анықтай</w:t>
      </w:r>
      <w:r w:rsidR="00627590" w:rsidRPr="00627590">
        <w:rPr>
          <w:rFonts w:ascii="Times New Roman" w:hAnsi="Times New Roman" w:cs="Times New Roman"/>
          <w:b/>
          <w:i/>
          <w:sz w:val="28"/>
          <w:szCs w:val="28"/>
          <w:u w:val="single"/>
          <w:lang w:val="kk-KZ"/>
        </w:rPr>
        <w:t>тын н</w:t>
      </w:r>
      <w:r w:rsidRPr="00627590">
        <w:rPr>
          <w:rFonts w:ascii="Times New Roman" w:hAnsi="Times New Roman" w:cs="Times New Roman"/>
          <w:b/>
          <w:i/>
          <w:sz w:val="28"/>
          <w:szCs w:val="28"/>
          <w:u w:val="single"/>
          <w:lang w:val="kk-KZ"/>
        </w:rPr>
        <w:t>арықтық құн</w:t>
      </w:r>
      <w:r w:rsidRPr="00CA6A22">
        <w:rPr>
          <w:rFonts w:ascii="Times New Roman" w:hAnsi="Times New Roman" w:cs="Times New Roman"/>
          <w:sz w:val="28"/>
          <w:szCs w:val="28"/>
          <w:lang w:val="kk-KZ"/>
        </w:rPr>
        <w:t>:</w:t>
      </w:r>
    </w:p>
    <w:p w:rsidR="00627590" w:rsidRPr="00627590" w:rsidRDefault="00627590" w:rsidP="00627590">
      <w:pPr>
        <w:pStyle w:val="a3"/>
        <w:spacing w:after="0" w:line="240" w:lineRule="auto"/>
        <w:ind w:firstLine="696"/>
        <w:jc w:val="both"/>
        <w:rPr>
          <w:rFonts w:ascii="Times New Roman" w:hAnsi="Times New Roman" w:cs="Times New Roman"/>
          <w:sz w:val="28"/>
          <w:szCs w:val="28"/>
          <w:lang w:val="kk-KZ"/>
        </w:rPr>
      </w:pPr>
      <w:r w:rsidRPr="00627590">
        <w:rPr>
          <w:rFonts w:ascii="Times New Roman" w:hAnsi="Times New Roman" w:cs="Times New Roman"/>
          <w:sz w:val="28"/>
          <w:szCs w:val="28"/>
          <w:lang w:val="kk-KZ"/>
        </w:rPr>
        <w:t xml:space="preserve">1) </w:t>
      </w:r>
      <w:r>
        <w:rPr>
          <w:rFonts w:ascii="Times New Roman" w:hAnsi="Times New Roman" w:cs="Times New Roman"/>
          <w:sz w:val="28"/>
          <w:szCs w:val="28"/>
          <w:lang w:val="kk-KZ"/>
        </w:rPr>
        <w:t>М</w:t>
      </w:r>
      <w:r w:rsidRPr="00627590">
        <w:rPr>
          <w:rFonts w:ascii="Times New Roman" w:hAnsi="Times New Roman" w:cs="Times New Roman"/>
          <w:sz w:val="28"/>
          <w:szCs w:val="28"/>
          <w:lang w:val="kk-KZ"/>
        </w:rPr>
        <w:t>емлекет мұқтажы үшін мүлікті алып қою;</w:t>
      </w:r>
    </w:p>
    <w:p w:rsidR="00627590" w:rsidRPr="00627590" w:rsidRDefault="00627590" w:rsidP="00627590">
      <w:pPr>
        <w:pStyle w:val="a3"/>
        <w:spacing w:after="0" w:line="240" w:lineRule="auto"/>
        <w:ind w:firstLine="696"/>
        <w:jc w:val="both"/>
        <w:rPr>
          <w:rFonts w:ascii="Times New Roman" w:hAnsi="Times New Roman" w:cs="Times New Roman"/>
          <w:sz w:val="28"/>
          <w:szCs w:val="28"/>
          <w:lang w:val="kk-KZ"/>
        </w:rPr>
      </w:pPr>
      <w:r w:rsidRPr="00627590">
        <w:rPr>
          <w:rFonts w:ascii="Times New Roman" w:hAnsi="Times New Roman" w:cs="Times New Roman"/>
          <w:sz w:val="28"/>
          <w:szCs w:val="28"/>
          <w:lang w:val="kk-KZ"/>
        </w:rPr>
        <w:t>2) акционерлердің жалпы жиналысының шешімі бойынша немесе Қоғамның Директорлар кеңесінің (Байқау кеңесінің) шешімі бойынша Қоғам сатып алатын қоғамның орналастырылған акцияларының құнын айқындау арқылы жүзеге асырылады;</w:t>
      </w:r>
    </w:p>
    <w:p w:rsidR="00627590" w:rsidRPr="00627590" w:rsidRDefault="00627590" w:rsidP="00627590">
      <w:pPr>
        <w:pStyle w:val="a3"/>
        <w:spacing w:after="0" w:line="240" w:lineRule="auto"/>
        <w:ind w:firstLine="696"/>
        <w:jc w:val="both"/>
        <w:rPr>
          <w:rFonts w:ascii="Times New Roman" w:hAnsi="Times New Roman" w:cs="Times New Roman"/>
          <w:sz w:val="28"/>
          <w:szCs w:val="28"/>
          <w:lang w:val="kk-KZ"/>
        </w:rPr>
      </w:pPr>
      <w:r w:rsidRPr="00627590">
        <w:rPr>
          <w:rFonts w:ascii="Times New Roman" w:hAnsi="Times New Roman" w:cs="Times New Roman"/>
          <w:sz w:val="28"/>
          <w:szCs w:val="28"/>
          <w:lang w:val="kk-KZ"/>
        </w:rPr>
        <w:t>3) жарғылық капиталға ақшалай емес салымдардың құнын айқындау;</w:t>
      </w:r>
    </w:p>
    <w:p w:rsidR="00627590" w:rsidRPr="00627590" w:rsidRDefault="00627590" w:rsidP="00627590">
      <w:pPr>
        <w:pStyle w:val="a3"/>
        <w:spacing w:after="0" w:line="240" w:lineRule="auto"/>
        <w:ind w:firstLine="696"/>
        <w:jc w:val="both"/>
        <w:rPr>
          <w:rFonts w:ascii="Times New Roman" w:hAnsi="Times New Roman" w:cs="Times New Roman"/>
          <w:sz w:val="28"/>
          <w:szCs w:val="28"/>
          <w:lang w:val="kk-KZ"/>
        </w:rPr>
      </w:pPr>
      <w:r w:rsidRPr="00627590">
        <w:rPr>
          <w:rFonts w:ascii="Times New Roman" w:hAnsi="Times New Roman" w:cs="Times New Roman"/>
          <w:sz w:val="28"/>
          <w:szCs w:val="28"/>
          <w:lang w:val="kk-KZ"/>
        </w:rPr>
        <w:t>4) банкроттық рәсімдері барысында борышкер мүлкінің құнын айқындау;</w:t>
      </w:r>
    </w:p>
    <w:p w:rsidR="00627590" w:rsidRPr="00627590" w:rsidRDefault="00627590" w:rsidP="00627590">
      <w:pPr>
        <w:pStyle w:val="a3"/>
        <w:spacing w:after="0" w:line="240" w:lineRule="auto"/>
        <w:ind w:firstLine="696"/>
        <w:jc w:val="both"/>
        <w:rPr>
          <w:rFonts w:ascii="Times New Roman" w:hAnsi="Times New Roman" w:cs="Times New Roman"/>
          <w:sz w:val="28"/>
          <w:szCs w:val="28"/>
          <w:lang w:val="kk-KZ"/>
        </w:rPr>
      </w:pPr>
      <w:r w:rsidRPr="00627590">
        <w:rPr>
          <w:rFonts w:ascii="Times New Roman" w:hAnsi="Times New Roman" w:cs="Times New Roman"/>
          <w:sz w:val="28"/>
          <w:szCs w:val="28"/>
          <w:lang w:val="kk-KZ"/>
        </w:rPr>
        <w:t>5) кепіл объектісінің, оның ішінде ипотека кезінде құнын айқындау;</w:t>
      </w:r>
    </w:p>
    <w:p w:rsidR="00627590" w:rsidRPr="00627590" w:rsidRDefault="00627590" w:rsidP="00627590">
      <w:pPr>
        <w:pStyle w:val="a3"/>
        <w:spacing w:after="0" w:line="240" w:lineRule="auto"/>
        <w:ind w:firstLine="696"/>
        <w:jc w:val="both"/>
        <w:rPr>
          <w:rFonts w:ascii="Times New Roman" w:hAnsi="Times New Roman" w:cs="Times New Roman"/>
          <w:sz w:val="28"/>
          <w:szCs w:val="28"/>
          <w:lang w:val="kk-KZ"/>
        </w:rPr>
      </w:pPr>
      <w:r w:rsidRPr="00627590">
        <w:rPr>
          <w:rFonts w:ascii="Times New Roman" w:hAnsi="Times New Roman" w:cs="Times New Roman"/>
          <w:sz w:val="28"/>
          <w:szCs w:val="28"/>
          <w:lang w:val="kk-KZ"/>
        </w:rPr>
        <w:t>6) өтеусіз алынған мүліктің құнын айқындау;</w:t>
      </w:r>
    </w:p>
    <w:p w:rsidR="00627590" w:rsidRPr="00627590" w:rsidRDefault="00627590" w:rsidP="00627590">
      <w:pPr>
        <w:pStyle w:val="a3"/>
        <w:spacing w:after="0" w:line="240" w:lineRule="auto"/>
        <w:ind w:firstLine="696"/>
        <w:jc w:val="both"/>
        <w:rPr>
          <w:rFonts w:ascii="Times New Roman" w:hAnsi="Times New Roman" w:cs="Times New Roman"/>
          <w:sz w:val="28"/>
          <w:szCs w:val="28"/>
          <w:lang w:val="kk-KZ"/>
        </w:rPr>
      </w:pPr>
      <w:r w:rsidRPr="00627590">
        <w:rPr>
          <w:rFonts w:ascii="Times New Roman" w:hAnsi="Times New Roman" w:cs="Times New Roman"/>
          <w:sz w:val="28"/>
          <w:szCs w:val="28"/>
          <w:lang w:val="kk-KZ"/>
        </w:rPr>
        <w:t>7) мемлекеттік мүлікті жекешелендіру;</w:t>
      </w:r>
    </w:p>
    <w:p w:rsidR="00627590" w:rsidRPr="00627590" w:rsidRDefault="00627590" w:rsidP="00627590">
      <w:pPr>
        <w:pStyle w:val="a3"/>
        <w:spacing w:after="0" w:line="240" w:lineRule="auto"/>
        <w:ind w:firstLine="696"/>
        <w:jc w:val="both"/>
        <w:rPr>
          <w:rFonts w:ascii="Times New Roman" w:hAnsi="Times New Roman" w:cs="Times New Roman"/>
          <w:sz w:val="28"/>
          <w:szCs w:val="28"/>
          <w:lang w:val="kk-KZ"/>
        </w:rPr>
      </w:pPr>
      <w:r w:rsidRPr="00627590">
        <w:rPr>
          <w:rFonts w:ascii="Times New Roman" w:hAnsi="Times New Roman" w:cs="Times New Roman"/>
          <w:sz w:val="28"/>
          <w:szCs w:val="28"/>
          <w:lang w:val="kk-KZ"/>
        </w:rPr>
        <w:t>8) атқарушылық іс жүргізуді жүргізу;</w:t>
      </w:r>
    </w:p>
    <w:p w:rsidR="00627590" w:rsidRPr="00627590" w:rsidRDefault="00627590" w:rsidP="00627590">
      <w:pPr>
        <w:pStyle w:val="a3"/>
        <w:spacing w:after="0" w:line="240" w:lineRule="auto"/>
        <w:ind w:firstLine="696"/>
        <w:jc w:val="both"/>
        <w:rPr>
          <w:rFonts w:ascii="Times New Roman" w:hAnsi="Times New Roman" w:cs="Times New Roman"/>
          <w:sz w:val="28"/>
          <w:szCs w:val="28"/>
          <w:lang w:val="kk-KZ"/>
        </w:rPr>
      </w:pPr>
      <w:r w:rsidRPr="00627590">
        <w:rPr>
          <w:rFonts w:ascii="Times New Roman" w:hAnsi="Times New Roman" w:cs="Times New Roman"/>
          <w:sz w:val="28"/>
          <w:szCs w:val="28"/>
          <w:lang w:val="kk-KZ"/>
        </w:rPr>
        <w:t>9) мүлікті бөлу;</w:t>
      </w:r>
    </w:p>
    <w:p w:rsidR="00627590" w:rsidRDefault="00627590" w:rsidP="00627590">
      <w:pPr>
        <w:pStyle w:val="a3"/>
        <w:spacing w:after="0" w:line="240" w:lineRule="auto"/>
        <w:ind w:firstLine="696"/>
        <w:jc w:val="both"/>
        <w:rPr>
          <w:rFonts w:ascii="Times New Roman" w:hAnsi="Times New Roman" w:cs="Times New Roman"/>
          <w:sz w:val="28"/>
          <w:szCs w:val="28"/>
          <w:lang w:val="kk-KZ"/>
        </w:rPr>
      </w:pPr>
      <w:r w:rsidRPr="00627590">
        <w:rPr>
          <w:rFonts w:ascii="Times New Roman" w:hAnsi="Times New Roman" w:cs="Times New Roman"/>
          <w:sz w:val="28"/>
          <w:szCs w:val="28"/>
          <w:lang w:val="kk-KZ"/>
        </w:rPr>
        <w:t>11) сенімгерлік басқаруға не жалға беру.</w:t>
      </w:r>
    </w:p>
    <w:p w:rsidR="00627590" w:rsidRDefault="00627590" w:rsidP="00627590">
      <w:pPr>
        <w:spacing w:after="0" w:line="240" w:lineRule="auto"/>
        <w:jc w:val="both"/>
        <w:rPr>
          <w:rFonts w:ascii="Times New Roman" w:hAnsi="Times New Roman" w:cs="Times New Roman"/>
          <w:b/>
          <w:i/>
          <w:sz w:val="28"/>
          <w:szCs w:val="28"/>
          <w:u w:val="single"/>
          <w:lang w:val="kk-KZ"/>
        </w:rPr>
      </w:pPr>
      <w:r w:rsidRPr="00627590">
        <w:rPr>
          <w:rFonts w:ascii="Times New Roman" w:hAnsi="Times New Roman" w:cs="Times New Roman"/>
          <w:b/>
          <w:i/>
          <w:sz w:val="28"/>
          <w:szCs w:val="28"/>
          <w:u w:val="single"/>
          <w:lang w:val="kk-KZ"/>
        </w:rPr>
        <w:t>Нарықтық құнның кіші түрлері:</w:t>
      </w:r>
    </w:p>
    <w:p w:rsidR="00627590" w:rsidRPr="00627590" w:rsidRDefault="00627590" w:rsidP="00627590">
      <w:pPr>
        <w:spacing w:after="0" w:line="240" w:lineRule="auto"/>
        <w:jc w:val="both"/>
        <w:rPr>
          <w:rFonts w:ascii="Times New Roman" w:hAnsi="Times New Roman" w:cs="Times New Roman"/>
          <w:sz w:val="28"/>
          <w:szCs w:val="28"/>
          <w:lang w:val="kk-KZ"/>
        </w:rPr>
      </w:pPr>
      <w:r w:rsidRPr="00627590">
        <w:rPr>
          <w:rFonts w:ascii="Times New Roman" w:hAnsi="Times New Roman" w:cs="Times New Roman"/>
          <w:sz w:val="28"/>
          <w:szCs w:val="28"/>
          <w:lang w:val="kk-KZ"/>
        </w:rPr>
        <w:t xml:space="preserve">1) </w:t>
      </w:r>
      <w:r w:rsidRPr="00627590">
        <w:rPr>
          <w:rFonts w:ascii="Times New Roman" w:hAnsi="Times New Roman" w:cs="Times New Roman"/>
          <w:color w:val="FF0000"/>
          <w:sz w:val="28"/>
          <w:szCs w:val="28"/>
          <w:u w:val="single"/>
          <w:lang w:val="kk-KZ"/>
        </w:rPr>
        <w:t>Т</w:t>
      </w:r>
      <w:r w:rsidRPr="00627590">
        <w:rPr>
          <w:rFonts w:ascii="Times New Roman" w:hAnsi="Times New Roman" w:cs="Times New Roman"/>
          <w:color w:val="FF0000"/>
          <w:sz w:val="28"/>
          <w:szCs w:val="28"/>
          <w:u w:val="single"/>
          <w:lang w:val="kk-KZ"/>
        </w:rPr>
        <w:t>арату құны</w:t>
      </w:r>
      <w:r w:rsidRPr="00627590">
        <w:rPr>
          <w:rFonts w:ascii="Times New Roman" w:hAnsi="Times New Roman" w:cs="Times New Roman"/>
          <w:color w:val="FF0000"/>
          <w:sz w:val="28"/>
          <w:szCs w:val="28"/>
          <w:lang w:val="kk-KZ"/>
        </w:rPr>
        <w:t xml:space="preserve"> </w:t>
      </w:r>
      <w:r w:rsidRPr="00627590">
        <w:rPr>
          <w:rFonts w:ascii="Times New Roman" w:hAnsi="Times New Roman" w:cs="Times New Roman"/>
          <w:sz w:val="28"/>
          <w:szCs w:val="28"/>
          <w:lang w:val="kk-KZ"/>
        </w:rPr>
        <w:t>– актив немесе активтер тобы бөліп-бөліп сатылған кезде түскен сома. Тарату құнында активтерді сату алдындағы дайындықты жүргізуге арналған шығындарды, сондай-ақ оларды өткізу жөніндегі қызметке арналған шығындарды ескерген жөн.</w:t>
      </w:r>
    </w:p>
    <w:p w:rsidR="00627590" w:rsidRPr="00627590" w:rsidRDefault="00627590" w:rsidP="00627590">
      <w:pPr>
        <w:spacing w:after="0" w:line="240" w:lineRule="auto"/>
        <w:jc w:val="both"/>
        <w:rPr>
          <w:rFonts w:ascii="Times New Roman" w:hAnsi="Times New Roman" w:cs="Times New Roman"/>
          <w:sz w:val="28"/>
          <w:szCs w:val="28"/>
          <w:lang w:val="kk-KZ"/>
        </w:rPr>
      </w:pPr>
      <w:r w:rsidRPr="00627590">
        <w:rPr>
          <w:rFonts w:ascii="Times New Roman" w:hAnsi="Times New Roman" w:cs="Times New Roman"/>
          <w:sz w:val="28"/>
          <w:szCs w:val="28"/>
          <w:lang w:val="kk-KZ"/>
        </w:rPr>
        <w:t xml:space="preserve">2) </w:t>
      </w:r>
      <w:r w:rsidRPr="00627590">
        <w:rPr>
          <w:rFonts w:ascii="Times New Roman" w:hAnsi="Times New Roman" w:cs="Times New Roman"/>
          <w:color w:val="FF0000"/>
          <w:sz w:val="28"/>
          <w:szCs w:val="28"/>
          <w:u w:val="single"/>
          <w:lang w:val="kk-KZ"/>
        </w:rPr>
        <w:t>К</w:t>
      </w:r>
      <w:r w:rsidRPr="00627590">
        <w:rPr>
          <w:rFonts w:ascii="Times New Roman" w:hAnsi="Times New Roman" w:cs="Times New Roman"/>
          <w:color w:val="FF0000"/>
          <w:sz w:val="28"/>
          <w:szCs w:val="28"/>
          <w:u w:val="single"/>
          <w:lang w:val="kk-KZ"/>
        </w:rPr>
        <w:t>әдеге жарату құны</w:t>
      </w:r>
      <w:r w:rsidRPr="00627590">
        <w:rPr>
          <w:rFonts w:ascii="Times New Roman" w:hAnsi="Times New Roman" w:cs="Times New Roman"/>
          <w:color w:val="FF0000"/>
          <w:sz w:val="28"/>
          <w:szCs w:val="28"/>
          <w:lang w:val="kk-KZ"/>
        </w:rPr>
        <w:t xml:space="preserve"> </w:t>
      </w:r>
      <w:r w:rsidRPr="00627590">
        <w:rPr>
          <w:rFonts w:ascii="Times New Roman" w:hAnsi="Times New Roman" w:cs="Times New Roman"/>
          <w:sz w:val="28"/>
          <w:szCs w:val="28"/>
          <w:lang w:val="kk-KZ"/>
        </w:rPr>
        <w:t>– экономикалық өмір сүру мерзімінің соңындағы, яғни мүлікті пайдалану қауіпті немесе орынсыз болған кездегі нарықтық құн.</w:t>
      </w:r>
    </w:p>
    <w:p w:rsidR="00627590" w:rsidRDefault="00627590" w:rsidP="00627590">
      <w:pPr>
        <w:spacing w:after="0" w:line="240" w:lineRule="auto"/>
        <w:jc w:val="both"/>
        <w:rPr>
          <w:rFonts w:ascii="Times New Roman" w:hAnsi="Times New Roman" w:cs="Times New Roman"/>
          <w:sz w:val="28"/>
          <w:szCs w:val="28"/>
          <w:lang w:val="kk-KZ"/>
        </w:rPr>
      </w:pPr>
      <w:r w:rsidRPr="00627590">
        <w:rPr>
          <w:rFonts w:ascii="Times New Roman" w:hAnsi="Times New Roman" w:cs="Times New Roman"/>
          <w:sz w:val="28"/>
          <w:szCs w:val="28"/>
          <w:lang w:val="kk-KZ"/>
        </w:rPr>
        <w:t xml:space="preserve">3) </w:t>
      </w:r>
      <w:r w:rsidRPr="00627590">
        <w:rPr>
          <w:rFonts w:ascii="Times New Roman" w:hAnsi="Times New Roman" w:cs="Times New Roman"/>
          <w:color w:val="FF0000"/>
          <w:sz w:val="28"/>
          <w:szCs w:val="28"/>
          <w:u w:val="single"/>
          <w:lang w:val="kk-KZ"/>
        </w:rPr>
        <w:t>Т</w:t>
      </w:r>
      <w:r w:rsidRPr="00627590">
        <w:rPr>
          <w:rFonts w:ascii="Times New Roman" w:hAnsi="Times New Roman" w:cs="Times New Roman"/>
          <w:color w:val="FF0000"/>
          <w:sz w:val="28"/>
          <w:szCs w:val="28"/>
          <w:u w:val="single"/>
          <w:lang w:val="kk-KZ"/>
        </w:rPr>
        <w:t>ерминалдық құн</w:t>
      </w:r>
      <w:r w:rsidRPr="00627590">
        <w:rPr>
          <w:rFonts w:ascii="Times New Roman" w:hAnsi="Times New Roman" w:cs="Times New Roman"/>
          <w:sz w:val="28"/>
          <w:szCs w:val="28"/>
          <w:lang w:val="kk-KZ"/>
        </w:rPr>
        <w:t xml:space="preserve"> –белгілі бір болжамды кезең аяқталғаннан кейін жұмыс істейтін активтің немесе бизнестің сомасы, құны.</w:t>
      </w:r>
    </w:p>
    <w:p w:rsidR="00627590" w:rsidRDefault="00627590" w:rsidP="00627590">
      <w:pPr>
        <w:spacing w:after="0" w:line="240" w:lineRule="auto"/>
        <w:jc w:val="center"/>
        <w:rPr>
          <w:rFonts w:ascii="Times New Roman" w:hAnsi="Times New Roman" w:cs="Times New Roman"/>
          <w:b/>
          <w:i/>
          <w:color w:val="FF0000"/>
          <w:sz w:val="28"/>
          <w:szCs w:val="28"/>
          <w:u w:val="single"/>
          <w:lang w:val="kk-KZ"/>
        </w:rPr>
      </w:pPr>
      <w:r w:rsidRPr="00627590">
        <w:rPr>
          <w:rFonts w:ascii="Times New Roman" w:hAnsi="Times New Roman" w:cs="Times New Roman"/>
          <w:b/>
          <w:i/>
          <w:color w:val="FF0000"/>
          <w:sz w:val="28"/>
          <w:szCs w:val="28"/>
          <w:u w:val="single"/>
          <w:lang w:val="kk-KZ"/>
        </w:rPr>
        <w:t>Нарықтық емес құндар:</w:t>
      </w:r>
    </w:p>
    <w:p w:rsidR="00627590" w:rsidRPr="00627590" w:rsidRDefault="00627590" w:rsidP="00627590">
      <w:pPr>
        <w:spacing w:after="0" w:line="240" w:lineRule="auto"/>
        <w:ind w:firstLine="708"/>
        <w:jc w:val="both"/>
        <w:rPr>
          <w:rFonts w:ascii="Times New Roman" w:hAnsi="Times New Roman" w:cs="Times New Roman"/>
          <w:sz w:val="28"/>
          <w:szCs w:val="28"/>
          <w:lang w:val="kk-KZ"/>
        </w:rPr>
      </w:pPr>
      <w:r w:rsidRPr="00627590">
        <w:rPr>
          <w:rFonts w:ascii="Times New Roman" w:hAnsi="Times New Roman" w:cs="Times New Roman"/>
          <w:sz w:val="28"/>
          <w:szCs w:val="28"/>
          <w:lang w:val="kk-KZ"/>
        </w:rPr>
        <w:t xml:space="preserve">Бағалау </w:t>
      </w:r>
      <w:r>
        <w:rPr>
          <w:rFonts w:ascii="Times New Roman" w:hAnsi="Times New Roman" w:cs="Times New Roman"/>
          <w:sz w:val="28"/>
          <w:szCs w:val="28"/>
          <w:lang w:val="kk-KZ"/>
        </w:rPr>
        <w:t>нарығының</w:t>
      </w:r>
      <w:r w:rsidRPr="00627590">
        <w:rPr>
          <w:rFonts w:ascii="Times New Roman" w:hAnsi="Times New Roman" w:cs="Times New Roman"/>
          <w:sz w:val="28"/>
          <w:szCs w:val="28"/>
          <w:lang w:val="kk-KZ"/>
        </w:rPr>
        <w:t xml:space="preserve"> екінші және үшінші санаттары бойынша айқындалатын құнның нарықтық емес типіне мыналар жатады:</w:t>
      </w:r>
    </w:p>
    <w:p w:rsidR="00627590" w:rsidRPr="00627590" w:rsidRDefault="00627590" w:rsidP="00627590">
      <w:pPr>
        <w:spacing w:after="0" w:line="240" w:lineRule="auto"/>
        <w:jc w:val="both"/>
        <w:rPr>
          <w:rFonts w:ascii="Times New Roman" w:hAnsi="Times New Roman" w:cs="Times New Roman"/>
          <w:sz w:val="28"/>
          <w:szCs w:val="28"/>
          <w:lang w:val="kk-KZ"/>
        </w:rPr>
      </w:pPr>
      <w:r w:rsidRPr="00627590">
        <w:rPr>
          <w:rFonts w:ascii="Times New Roman" w:hAnsi="Times New Roman" w:cs="Times New Roman"/>
          <w:sz w:val="28"/>
          <w:szCs w:val="28"/>
          <w:lang w:val="kk-KZ"/>
        </w:rPr>
        <w:t xml:space="preserve">1) </w:t>
      </w:r>
      <w:r w:rsidRPr="00627590">
        <w:rPr>
          <w:rFonts w:ascii="Times New Roman" w:hAnsi="Times New Roman" w:cs="Times New Roman"/>
          <w:sz w:val="28"/>
          <w:szCs w:val="28"/>
          <w:u w:val="single"/>
          <w:lang w:val="kk-KZ"/>
        </w:rPr>
        <w:t>Инвестициялық құн</w:t>
      </w:r>
      <w:r w:rsidRPr="00627590">
        <w:rPr>
          <w:rFonts w:ascii="Times New Roman" w:hAnsi="Times New Roman" w:cs="Times New Roman"/>
          <w:sz w:val="28"/>
          <w:szCs w:val="28"/>
          <w:lang w:val="kk-KZ"/>
        </w:rPr>
        <w:t>-нақты меншік иесі немесе болашақ меншік иесі үшін олардың инвестициялық немесе операциялық мақсаттары ескерілген активтің құны; ;</w:t>
      </w:r>
    </w:p>
    <w:p w:rsidR="00627590" w:rsidRPr="00627590" w:rsidRDefault="00627590" w:rsidP="00627590">
      <w:pPr>
        <w:spacing w:after="0" w:line="240" w:lineRule="auto"/>
        <w:jc w:val="both"/>
        <w:rPr>
          <w:rFonts w:ascii="Times New Roman" w:hAnsi="Times New Roman" w:cs="Times New Roman"/>
          <w:sz w:val="28"/>
          <w:szCs w:val="28"/>
          <w:lang w:val="kk-KZ"/>
        </w:rPr>
      </w:pPr>
      <w:r w:rsidRPr="00627590">
        <w:rPr>
          <w:rFonts w:ascii="Times New Roman" w:hAnsi="Times New Roman" w:cs="Times New Roman"/>
          <w:sz w:val="28"/>
          <w:szCs w:val="28"/>
          <w:lang w:val="kk-KZ"/>
        </w:rPr>
        <w:t xml:space="preserve">2) </w:t>
      </w:r>
      <w:r w:rsidRPr="00627590">
        <w:rPr>
          <w:rFonts w:ascii="Times New Roman" w:hAnsi="Times New Roman" w:cs="Times New Roman"/>
          <w:sz w:val="28"/>
          <w:szCs w:val="28"/>
          <w:u w:val="single"/>
          <w:lang w:val="kk-KZ"/>
        </w:rPr>
        <w:t>А</w:t>
      </w:r>
      <w:r w:rsidRPr="00627590">
        <w:rPr>
          <w:rFonts w:ascii="Times New Roman" w:hAnsi="Times New Roman" w:cs="Times New Roman"/>
          <w:sz w:val="28"/>
          <w:szCs w:val="28"/>
          <w:u w:val="single"/>
          <w:lang w:val="kk-KZ"/>
        </w:rPr>
        <w:t>рнайы құн</w:t>
      </w:r>
      <w:r w:rsidRPr="00627590">
        <w:rPr>
          <w:rFonts w:ascii="Times New Roman" w:hAnsi="Times New Roman" w:cs="Times New Roman"/>
          <w:sz w:val="28"/>
          <w:szCs w:val="28"/>
          <w:lang w:val="kk-KZ"/>
        </w:rPr>
        <w:t>-арнайы сатып алушы үшін ғана құны бар активтердің белгілі бір сипаттамаларын көрсететін сома;</w:t>
      </w:r>
    </w:p>
    <w:p w:rsidR="00627590" w:rsidRPr="00627590" w:rsidRDefault="00627590" w:rsidP="00627590">
      <w:pPr>
        <w:spacing w:after="0" w:line="240" w:lineRule="auto"/>
        <w:jc w:val="both"/>
        <w:rPr>
          <w:rFonts w:ascii="Times New Roman" w:hAnsi="Times New Roman" w:cs="Times New Roman"/>
          <w:sz w:val="28"/>
          <w:szCs w:val="28"/>
          <w:lang w:val="kk-KZ"/>
        </w:rPr>
      </w:pPr>
      <w:r w:rsidRPr="00627590">
        <w:rPr>
          <w:rFonts w:ascii="Times New Roman" w:hAnsi="Times New Roman" w:cs="Times New Roman"/>
          <w:sz w:val="28"/>
          <w:szCs w:val="28"/>
          <w:lang w:val="kk-KZ"/>
        </w:rPr>
        <w:t xml:space="preserve">3) </w:t>
      </w:r>
      <w:r w:rsidRPr="00627590">
        <w:rPr>
          <w:rFonts w:ascii="Times New Roman" w:hAnsi="Times New Roman" w:cs="Times New Roman"/>
          <w:sz w:val="28"/>
          <w:szCs w:val="28"/>
          <w:u w:val="single"/>
          <w:lang w:val="kk-KZ"/>
        </w:rPr>
        <w:t>Ә</w:t>
      </w:r>
      <w:r w:rsidRPr="00627590">
        <w:rPr>
          <w:rFonts w:ascii="Times New Roman" w:hAnsi="Times New Roman" w:cs="Times New Roman"/>
          <w:sz w:val="28"/>
          <w:szCs w:val="28"/>
          <w:u w:val="single"/>
          <w:lang w:val="kk-KZ"/>
        </w:rPr>
        <w:t>діл құн</w:t>
      </w:r>
      <w:r>
        <w:rPr>
          <w:rFonts w:ascii="Times New Roman" w:hAnsi="Times New Roman" w:cs="Times New Roman"/>
          <w:sz w:val="28"/>
          <w:szCs w:val="28"/>
          <w:lang w:val="kk-KZ"/>
        </w:rPr>
        <w:t xml:space="preserve"> </w:t>
      </w:r>
      <w:r w:rsidRPr="00627590">
        <w:rPr>
          <w:rFonts w:ascii="Times New Roman" w:hAnsi="Times New Roman" w:cs="Times New Roman"/>
          <w:sz w:val="28"/>
          <w:szCs w:val="28"/>
          <w:lang w:val="kk-KZ"/>
        </w:rPr>
        <w:t>-</w:t>
      </w:r>
      <w:r>
        <w:rPr>
          <w:rFonts w:ascii="Times New Roman" w:hAnsi="Times New Roman" w:cs="Times New Roman"/>
          <w:sz w:val="28"/>
          <w:szCs w:val="28"/>
          <w:lang w:val="kk-KZ"/>
        </w:rPr>
        <w:t xml:space="preserve"> </w:t>
      </w:r>
      <w:r w:rsidRPr="00627590">
        <w:rPr>
          <w:rFonts w:ascii="Times New Roman" w:hAnsi="Times New Roman" w:cs="Times New Roman"/>
          <w:sz w:val="28"/>
          <w:szCs w:val="28"/>
          <w:lang w:val="kk-KZ"/>
        </w:rPr>
        <w:t>әрбір Тараптың тиісті мүдделерін көрсететін, нақты сәйкестендірілген, хабардар етілген және мүдделі тараптар арасындағы активті немесе міндеттемелерді беруге арналған есептік баға;</w:t>
      </w:r>
    </w:p>
    <w:p w:rsidR="00627590" w:rsidRDefault="00627590" w:rsidP="00627590">
      <w:pPr>
        <w:spacing w:after="0" w:line="240" w:lineRule="auto"/>
        <w:jc w:val="both"/>
        <w:rPr>
          <w:rFonts w:ascii="Times New Roman" w:hAnsi="Times New Roman" w:cs="Times New Roman"/>
          <w:sz w:val="28"/>
          <w:szCs w:val="28"/>
          <w:lang w:val="kk-KZ"/>
        </w:rPr>
      </w:pPr>
      <w:r w:rsidRPr="00627590">
        <w:rPr>
          <w:rFonts w:ascii="Times New Roman" w:hAnsi="Times New Roman" w:cs="Times New Roman"/>
          <w:sz w:val="28"/>
          <w:szCs w:val="28"/>
          <w:lang w:val="kk-KZ"/>
        </w:rPr>
        <w:t xml:space="preserve">4) </w:t>
      </w:r>
      <w:r w:rsidRPr="00627590">
        <w:rPr>
          <w:rFonts w:ascii="Times New Roman" w:hAnsi="Times New Roman" w:cs="Times New Roman"/>
          <w:sz w:val="28"/>
          <w:szCs w:val="28"/>
          <w:u w:val="single"/>
          <w:lang w:val="kk-KZ"/>
        </w:rPr>
        <w:t>С</w:t>
      </w:r>
      <w:r w:rsidRPr="00627590">
        <w:rPr>
          <w:rFonts w:ascii="Times New Roman" w:hAnsi="Times New Roman" w:cs="Times New Roman"/>
          <w:sz w:val="28"/>
          <w:szCs w:val="28"/>
          <w:u w:val="single"/>
          <w:lang w:val="kk-KZ"/>
        </w:rPr>
        <w:t>инергетикалық құн</w:t>
      </w:r>
      <w:r w:rsidRPr="00627590">
        <w:rPr>
          <w:rFonts w:ascii="Times New Roman" w:hAnsi="Times New Roman" w:cs="Times New Roman"/>
          <w:sz w:val="28"/>
          <w:szCs w:val="28"/>
          <w:lang w:val="kk-KZ"/>
        </w:rPr>
        <w:t xml:space="preserve"> - құнның жиынтық шамасы жеке алынған олардың құнының сомасынан артық болған кезде екі немесе одан да көп активтердің немесе қатысу үлестерінің үйлесуі нәтижесінде түзілетін құн.</w:t>
      </w:r>
    </w:p>
    <w:p w:rsidR="00627590" w:rsidRPr="00627590" w:rsidRDefault="00627590" w:rsidP="00627590">
      <w:pPr>
        <w:spacing w:after="0" w:line="240" w:lineRule="auto"/>
        <w:jc w:val="center"/>
        <w:rPr>
          <w:rFonts w:ascii="Times New Roman" w:hAnsi="Times New Roman" w:cs="Times New Roman"/>
          <w:b/>
          <w:i/>
          <w:color w:val="FF0000"/>
          <w:sz w:val="28"/>
          <w:szCs w:val="28"/>
          <w:u w:val="single"/>
          <w:lang w:val="kk-KZ"/>
        </w:rPr>
      </w:pPr>
      <w:r w:rsidRPr="00627590">
        <w:rPr>
          <w:rFonts w:ascii="Times New Roman" w:hAnsi="Times New Roman" w:cs="Times New Roman"/>
          <w:b/>
          <w:i/>
          <w:color w:val="FF0000"/>
          <w:sz w:val="28"/>
          <w:szCs w:val="28"/>
          <w:u w:val="single"/>
          <w:lang w:val="kk-KZ"/>
        </w:rPr>
        <w:lastRenderedPageBreak/>
        <w:t>Заңнама негізінде анықталған құн түрлері:</w:t>
      </w:r>
    </w:p>
    <w:p w:rsidR="00627590" w:rsidRPr="00627590" w:rsidRDefault="00627590" w:rsidP="00627590">
      <w:pPr>
        <w:spacing w:after="0" w:line="240" w:lineRule="auto"/>
        <w:jc w:val="both"/>
        <w:rPr>
          <w:rFonts w:ascii="Times New Roman" w:hAnsi="Times New Roman" w:cs="Times New Roman"/>
          <w:sz w:val="28"/>
          <w:szCs w:val="28"/>
          <w:lang w:val="kk-KZ"/>
        </w:rPr>
      </w:pPr>
      <w:r w:rsidRPr="00627590">
        <w:rPr>
          <w:rFonts w:ascii="Times New Roman" w:hAnsi="Times New Roman" w:cs="Times New Roman"/>
          <w:sz w:val="28"/>
          <w:szCs w:val="28"/>
          <w:lang w:val="kk-KZ"/>
        </w:rPr>
        <w:t xml:space="preserve">1) </w:t>
      </w:r>
      <w:r w:rsidRPr="00627590">
        <w:rPr>
          <w:rFonts w:ascii="Times New Roman" w:hAnsi="Times New Roman" w:cs="Times New Roman"/>
          <w:sz w:val="28"/>
          <w:szCs w:val="28"/>
          <w:u w:val="single"/>
          <w:lang w:val="kk-KZ"/>
        </w:rPr>
        <w:t>С</w:t>
      </w:r>
      <w:r w:rsidRPr="00627590">
        <w:rPr>
          <w:rFonts w:ascii="Times New Roman" w:hAnsi="Times New Roman" w:cs="Times New Roman"/>
          <w:sz w:val="28"/>
          <w:szCs w:val="28"/>
          <w:u w:val="single"/>
          <w:lang w:val="kk-KZ"/>
        </w:rPr>
        <w:t>алық құны</w:t>
      </w:r>
      <w:r w:rsidRPr="00627590">
        <w:rPr>
          <w:rFonts w:ascii="Times New Roman" w:hAnsi="Times New Roman" w:cs="Times New Roman"/>
          <w:sz w:val="28"/>
          <w:szCs w:val="28"/>
          <w:lang w:val="kk-KZ"/>
        </w:rPr>
        <w:t>-оған салық салу мақсатында есептелетін активтердің құны;</w:t>
      </w:r>
    </w:p>
    <w:p w:rsidR="00627590" w:rsidRPr="00627590" w:rsidRDefault="00627590" w:rsidP="00627590">
      <w:pPr>
        <w:spacing w:after="0" w:line="240" w:lineRule="auto"/>
        <w:jc w:val="both"/>
        <w:rPr>
          <w:rFonts w:ascii="Times New Roman" w:hAnsi="Times New Roman" w:cs="Times New Roman"/>
          <w:sz w:val="28"/>
          <w:szCs w:val="28"/>
          <w:lang w:val="kk-KZ"/>
        </w:rPr>
      </w:pPr>
      <w:r w:rsidRPr="00627590">
        <w:rPr>
          <w:rFonts w:ascii="Times New Roman" w:hAnsi="Times New Roman" w:cs="Times New Roman"/>
          <w:sz w:val="28"/>
          <w:szCs w:val="28"/>
          <w:lang w:val="kk-KZ"/>
        </w:rPr>
        <w:t xml:space="preserve">2) </w:t>
      </w:r>
      <w:r w:rsidRPr="00627590">
        <w:rPr>
          <w:rFonts w:ascii="Times New Roman" w:hAnsi="Times New Roman" w:cs="Times New Roman"/>
          <w:sz w:val="28"/>
          <w:szCs w:val="28"/>
          <w:u w:val="single"/>
          <w:lang w:val="kk-KZ"/>
        </w:rPr>
        <w:t>С</w:t>
      </w:r>
      <w:r w:rsidRPr="00627590">
        <w:rPr>
          <w:rFonts w:ascii="Times New Roman" w:hAnsi="Times New Roman" w:cs="Times New Roman"/>
          <w:sz w:val="28"/>
          <w:szCs w:val="28"/>
          <w:u w:val="single"/>
          <w:lang w:val="kk-KZ"/>
        </w:rPr>
        <w:t>ақтандыру құны</w:t>
      </w:r>
      <w:r w:rsidRPr="00627590">
        <w:rPr>
          <w:rFonts w:ascii="Times New Roman" w:hAnsi="Times New Roman" w:cs="Times New Roman"/>
          <w:sz w:val="28"/>
          <w:szCs w:val="28"/>
          <w:lang w:val="kk-KZ"/>
        </w:rPr>
        <w:t>-сақтандыру мақсатында есептелетін активтердің құны;</w:t>
      </w:r>
    </w:p>
    <w:p w:rsidR="00627590" w:rsidRDefault="00627590" w:rsidP="00627590">
      <w:pPr>
        <w:spacing w:after="0" w:line="240" w:lineRule="auto"/>
        <w:jc w:val="both"/>
        <w:rPr>
          <w:rFonts w:ascii="Times New Roman" w:hAnsi="Times New Roman" w:cs="Times New Roman"/>
          <w:sz w:val="28"/>
          <w:szCs w:val="28"/>
          <w:lang w:val="kk-KZ"/>
        </w:rPr>
      </w:pPr>
      <w:r w:rsidRPr="00627590">
        <w:rPr>
          <w:rFonts w:ascii="Times New Roman" w:hAnsi="Times New Roman" w:cs="Times New Roman"/>
          <w:sz w:val="28"/>
          <w:szCs w:val="28"/>
          <w:lang w:val="kk-KZ"/>
        </w:rPr>
        <w:t xml:space="preserve">3) </w:t>
      </w:r>
      <w:r w:rsidRPr="00627590">
        <w:rPr>
          <w:rFonts w:ascii="Times New Roman" w:hAnsi="Times New Roman" w:cs="Times New Roman"/>
          <w:sz w:val="28"/>
          <w:szCs w:val="28"/>
          <w:u w:val="single"/>
          <w:lang w:val="kk-KZ"/>
        </w:rPr>
        <w:t>К</w:t>
      </w:r>
      <w:r w:rsidRPr="00627590">
        <w:rPr>
          <w:rFonts w:ascii="Times New Roman" w:hAnsi="Times New Roman" w:cs="Times New Roman"/>
          <w:sz w:val="28"/>
          <w:szCs w:val="28"/>
          <w:u w:val="single"/>
          <w:lang w:val="kk-KZ"/>
        </w:rPr>
        <w:t>едендік құн</w:t>
      </w:r>
      <w:r w:rsidRPr="00627590">
        <w:rPr>
          <w:rFonts w:ascii="Times New Roman" w:hAnsi="Times New Roman" w:cs="Times New Roman"/>
          <w:sz w:val="28"/>
          <w:szCs w:val="28"/>
          <w:lang w:val="kk-KZ"/>
        </w:rPr>
        <w:t xml:space="preserve"> – кедендік төлемдерді айқындау мақсатында есептелетін мүліктің құны.</w:t>
      </w:r>
    </w:p>
    <w:p w:rsidR="00627590" w:rsidRDefault="00627590" w:rsidP="00627590">
      <w:pPr>
        <w:spacing w:after="0" w:line="240" w:lineRule="auto"/>
        <w:jc w:val="both"/>
        <w:rPr>
          <w:rFonts w:ascii="Times New Roman" w:hAnsi="Times New Roman" w:cs="Times New Roman"/>
          <w:sz w:val="28"/>
          <w:szCs w:val="28"/>
          <w:lang w:val="kk-KZ"/>
        </w:rPr>
      </w:pPr>
    </w:p>
    <w:p w:rsidR="00627590" w:rsidRPr="00627590" w:rsidRDefault="00627590" w:rsidP="00627590">
      <w:pPr>
        <w:spacing w:after="0" w:line="240" w:lineRule="auto"/>
        <w:ind w:firstLine="708"/>
        <w:jc w:val="both"/>
        <w:rPr>
          <w:rFonts w:ascii="Times New Roman" w:hAnsi="Times New Roman" w:cs="Times New Roman"/>
          <w:sz w:val="28"/>
          <w:szCs w:val="28"/>
          <w:lang w:val="kk-KZ"/>
        </w:rPr>
      </w:pPr>
      <w:r w:rsidRPr="00627590">
        <w:rPr>
          <w:rFonts w:ascii="Times New Roman" w:hAnsi="Times New Roman" w:cs="Times New Roman"/>
          <w:sz w:val="28"/>
          <w:szCs w:val="28"/>
          <w:lang w:val="kk-KZ"/>
        </w:rPr>
        <w:t>Нарықтық құнның аралық есептеулерінде, сондай-ақ қаржылық есептілікте:</w:t>
      </w:r>
    </w:p>
    <w:p w:rsidR="00627590" w:rsidRPr="00627590" w:rsidRDefault="00627590" w:rsidP="00627590">
      <w:pPr>
        <w:spacing w:after="0" w:line="240" w:lineRule="auto"/>
        <w:jc w:val="both"/>
        <w:rPr>
          <w:rFonts w:ascii="Times New Roman" w:hAnsi="Times New Roman" w:cs="Times New Roman"/>
          <w:sz w:val="28"/>
          <w:szCs w:val="28"/>
          <w:lang w:val="kk-KZ"/>
        </w:rPr>
      </w:pPr>
      <w:r w:rsidRPr="00627590">
        <w:rPr>
          <w:rFonts w:ascii="Times New Roman" w:hAnsi="Times New Roman" w:cs="Times New Roman"/>
          <w:sz w:val="28"/>
          <w:szCs w:val="28"/>
          <w:lang w:val="kk-KZ"/>
        </w:rPr>
        <w:t xml:space="preserve">1) </w:t>
      </w:r>
      <w:r w:rsidRPr="00627590">
        <w:rPr>
          <w:rFonts w:ascii="Times New Roman" w:hAnsi="Times New Roman" w:cs="Times New Roman"/>
          <w:sz w:val="28"/>
          <w:szCs w:val="28"/>
          <w:u w:val="single"/>
          <w:lang w:val="kk-KZ"/>
        </w:rPr>
        <w:t>алмастыру құны</w:t>
      </w:r>
      <w:r w:rsidRPr="00627590">
        <w:rPr>
          <w:rFonts w:ascii="Times New Roman" w:hAnsi="Times New Roman" w:cs="Times New Roman"/>
          <w:sz w:val="28"/>
          <w:szCs w:val="28"/>
          <w:lang w:val="kk-KZ"/>
        </w:rPr>
        <w:t>-бағалау объектісінің тозуын ескере отырып, бағалау жүргізу күніне қолданыстағы нарықтық бағалардағы бағалау объектісіне ұқсас объектіні құруға жұмсалған шығындардың құны;</w:t>
      </w:r>
    </w:p>
    <w:p w:rsidR="00627590" w:rsidRPr="00627590" w:rsidRDefault="00627590" w:rsidP="00627590">
      <w:pPr>
        <w:spacing w:after="0" w:line="240" w:lineRule="auto"/>
        <w:jc w:val="both"/>
        <w:rPr>
          <w:rFonts w:ascii="Times New Roman" w:hAnsi="Times New Roman" w:cs="Times New Roman"/>
          <w:sz w:val="28"/>
          <w:szCs w:val="28"/>
          <w:lang w:val="kk-KZ"/>
        </w:rPr>
      </w:pPr>
      <w:r w:rsidRPr="00627590">
        <w:rPr>
          <w:rFonts w:ascii="Times New Roman" w:hAnsi="Times New Roman" w:cs="Times New Roman"/>
          <w:sz w:val="28"/>
          <w:szCs w:val="28"/>
          <w:lang w:val="kk-KZ"/>
        </w:rPr>
        <w:t xml:space="preserve">2) </w:t>
      </w:r>
      <w:r w:rsidRPr="00627590">
        <w:rPr>
          <w:rFonts w:ascii="Times New Roman" w:hAnsi="Times New Roman" w:cs="Times New Roman"/>
          <w:sz w:val="28"/>
          <w:szCs w:val="28"/>
          <w:u w:val="single"/>
          <w:lang w:val="kk-KZ"/>
        </w:rPr>
        <w:t>өсімін молайту құны</w:t>
      </w:r>
      <w:r w:rsidRPr="00627590">
        <w:rPr>
          <w:rFonts w:ascii="Times New Roman" w:hAnsi="Times New Roman" w:cs="Times New Roman"/>
          <w:sz w:val="28"/>
          <w:szCs w:val="28"/>
          <w:lang w:val="kk-KZ"/>
        </w:rPr>
        <w:t>-бағалау объектісінің тозуын ескере отырып, ұқсас материалдар мен технологияларды қолдана отырып, бағалау объектісіне ұқсас объектіні құруға бағалау жүргізілетін күнгі қолда бар нарықтық бағалардағы шығындардың сомасы;</w:t>
      </w:r>
    </w:p>
    <w:p w:rsidR="00627590" w:rsidRPr="00627590" w:rsidRDefault="00627590" w:rsidP="00627590">
      <w:pPr>
        <w:spacing w:after="0" w:line="240" w:lineRule="auto"/>
        <w:jc w:val="both"/>
        <w:rPr>
          <w:rFonts w:ascii="Times New Roman" w:hAnsi="Times New Roman" w:cs="Times New Roman"/>
          <w:sz w:val="28"/>
          <w:szCs w:val="28"/>
          <w:lang w:val="kk-KZ"/>
        </w:rPr>
      </w:pPr>
      <w:r w:rsidRPr="00627590">
        <w:rPr>
          <w:rFonts w:ascii="Times New Roman" w:hAnsi="Times New Roman" w:cs="Times New Roman"/>
          <w:sz w:val="28"/>
          <w:szCs w:val="28"/>
          <w:lang w:val="kk-KZ"/>
        </w:rPr>
        <w:t xml:space="preserve">3) </w:t>
      </w:r>
      <w:r w:rsidRPr="00627590">
        <w:rPr>
          <w:rFonts w:ascii="Times New Roman" w:hAnsi="Times New Roman" w:cs="Times New Roman"/>
          <w:sz w:val="28"/>
          <w:szCs w:val="28"/>
          <w:u w:val="single"/>
          <w:lang w:val="kk-KZ"/>
        </w:rPr>
        <w:t>баланстық құн (қалдық)</w:t>
      </w:r>
      <w:r w:rsidRPr="00627590">
        <w:rPr>
          <w:rFonts w:ascii="Times New Roman" w:hAnsi="Times New Roman" w:cs="Times New Roman"/>
          <w:sz w:val="28"/>
          <w:szCs w:val="28"/>
          <w:lang w:val="kk-KZ"/>
        </w:rPr>
        <w:t xml:space="preserve"> - баланстық құн-барлық жинақталған амортизация мен құнсызданудан болған жинақталған шығындардың сомасы шегерілгеннен кейін актив бухгалтерлік баланста танылатын сома;</w:t>
      </w:r>
    </w:p>
    <w:p w:rsidR="00627590" w:rsidRDefault="00627590" w:rsidP="00627590">
      <w:pPr>
        <w:spacing w:after="0" w:line="240" w:lineRule="auto"/>
        <w:jc w:val="both"/>
        <w:rPr>
          <w:rFonts w:ascii="Times New Roman" w:hAnsi="Times New Roman" w:cs="Times New Roman"/>
          <w:sz w:val="28"/>
          <w:szCs w:val="28"/>
          <w:lang w:val="kk-KZ"/>
        </w:rPr>
      </w:pPr>
      <w:r w:rsidRPr="00627590">
        <w:rPr>
          <w:rFonts w:ascii="Times New Roman" w:hAnsi="Times New Roman" w:cs="Times New Roman"/>
          <w:sz w:val="28"/>
          <w:szCs w:val="28"/>
          <w:lang w:val="kk-KZ"/>
        </w:rPr>
        <w:t xml:space="preserve">4) </w:t>
      </w:r>
      <w:r w:rsidRPr="000E45C1">
        <w:rPr>
          <w:rFonts w:ascii="Times New Roman" w:hAnsi="Times New Roman" w:cs="Times New Roman"/>
          <w:sz w:val="28"/>
          <w:szCs w:val="28"/>
          <w:u w:val="single"/>
          <w:lang w:val="kk-KZ"/>
        </w:rPr>
        <w:t>бастапқы құн</w:t>
      </w:r>
      <w:r w:rsidRPr="00627590">
        <w:rPr>
          <w:rFonts w:ascii="Times New Roman" w:hAnsi="Times New Roman" w:cs="Times New Roman"/>
          <w:sz w:val="28"/>
          <w:szCs w:val="28"/>
          <w:lang w:val="kk-KZ"/>
        </w:rPr>
        <w:t xml:space="preserve"> - төленген өтелмейтін салықтар мен алымдарды, сондай-ақ жеткізу, монтаждау, орнату, пайдалануға беру жөніндегі шығындарды және кез келген басқа шығыстарды қоса алғанда, негізгі құралдарды тұрғызу немесе сатып алу бойынша нақты жүргізілген шығындардың құны немесе, егер бұл қолданылатын болса, халықаралық қаржылық есептілік стандарттарының талаптарына сәйкес оны бастапқы тану кезінде осы активке жатқызылған сома</w:t>
      </w:r>
      <w:r w:rsidR="000E45C1">
        <w:rPr>
          <w:rFonts w:ascii="Times New Roman" w:hAnsi="Times New Roman" w:cs="Times New Roman"/>
          <w:sz w:val="28"/>
          <w:szCs w:val="28"/>
          <w:lang w:val="kk-KZ"/>
        </w:rPr>
        <w:t>сы</w:t>
      </w:r>
      <w:r w:rsidRPr="00627590">
        <w:rPr>
          <w:rFonts w:ascii="Times New Roman" w:hAnsi="Times New Roman" w:cs="Times New Roman"/>
          <w:sz w:val="28"/>
          <w:szCs w:val="28"/>
          <w:lang w:val="kk-KZ"/>
        </w:rPr>
        <w:t>.</w:t>
      </w:r>
    </w:p>
    <w:p w:rsidR="000E45C1" w:rsidRDefault="000E45C1" w:rsidP="000E45C1">
      <w:pPr>
        <w:spacing w:after="0" w:line="240" w:lineRule="auto"/>
        <w:ind w:firstLine="708"/>
        <w:jc w:val="both"/>
        <w:rPr>
          <w:rFonts w:ascii="Times New Roman" w:hAnsi="Times New Roman" w:cs="Times New Roman"/>
          <w:sz w:val="28"/>
          <w:szCs w:val="28"/>
          <w:lang w:val="kk-KZ"/>
        </w:rPr>
      </w:pPr>
      <w:r w:rsidRPr="000E45C1">
        <w:rPr>
          <w:rFonts w:ascii="Times New Roman" w:hAnsi="Times New Roman" w:cs="Times New Roman"/>
          <w:b/>
          <w:i/>
          <w:sz w:val="28"/>
          <w:szCs w:val="28"/>
          <w:u w:val="single"/>
          <w:lang w:val="kk-KZ"/>
        </w:rPr>
        <w:t>1-тапсырма</w:t>
      </w:r>
      <w:r w:rsidRPr="000E45C1">
        <w:rPr>
          <w:rFonts w:ascii="Times New Roman" w:hAnsi="Times New Roman" w:cs="Times New Roman"/>
          <w:sz w:val="28"/>
          <w:szCs w:val="28"/>
          <w:lang w:val="kk-KZ"/>
        </w:rPr>
        <w:t xml:space="preserve"> (активтің бастапқы құнын есептеуге). Кәсіпорын 2013 жылы қазақстандық өндірушіден 4% Сауда жеңілдігін алып, прайслист бойынша құны 1 600 000 теңге сыйымдылығы 19 литр шөлмектерге ауыз суды құюға арналған qgf сериялы құю автоматын сатып алды. Қосылған құн салығы 164 571 теңгені, Автоматты жеткізу шығындары 255 300 теңгені, автоматты орнату шығындары 82 200 теңгені құрады. Тасымалдау кезінде технологиялық желі зақымданып, оны жоюға 33 800 теңге жұмсалды. Жөндеу себебі бойынша желі орнатылғаннан кейін бірден іске қосылмады, содан кейін өнім беруші құюға арналған арнайы ыдысты мерзімінде жеткізбегендіктен, тағы бір ай бойы толық қуатта жұмыс істемеді. Осы кезеңде кәсіпорын технологиялық желіні пайдалану бойынша шығындарды (техникалық қызмет көрсетуге, электр энергиясына шығындар) 42 450 теңге мөлшерінде төледі. Бастапқы құнды есептеу үшін негіз-16 "Негізгі құралдар" ҚЕХС.</w:t>
      </w:r>
    </w:p>
    <w:p w:rsidR="000E45C1" w:rsidRPr="000E45C1" w:rsidRDefault="000E45C1" w:rsidP="000E45C1">
      <w:pPr>
        <w:spacing w:after="0" w:line="240" w:lineRule="auto"/>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пікір</w:t>
      </w:r>
      <w:r w:rsidRPr="000E45C1">
        <w:rPr>
          <w:rFonts w:ascii="Times New Roman" w:hAnsi="Times New Roman" w:cs="Times New Roman"/>
          <w:sz w:val="28"/>
          <w:szCs w:val="28"/>
          <w:lang w:val="kk-KZ"/>
        </w:rPr>
        <w:t>: нақты өзіндік құн-бұл сатып алуға, жеткізуге, монтаждауға және оны жұмыс жағдайына келтіруге тікелей байланысты барлық шығындар:</w:t>
      </w:r>
    </w:p>
    <w:p w:rsidR="000E45C1" w:rsidRPr="000E45C1" w:rsidRDefault="000E45C1" w:rsidP="000E45C1">
      <w:pPr>
        <w:spacing w:after="0" w:line="240" w:lineRule="auto"/>
        <w:ind w:firstLine="708"/>
        <w:jc w:val="both"/>
        <w:rPr>
          <w:rFonts w:ascii="Times New Roman" w:hAnsi="Times New Roman" w:cs="Times New Roman"/>
          <w:sz w:val="28"/>
          <w:szCs w:val="28"/>
          <w:lang w:val="kk-KZ"/>
        </w:rPr>
      </w:pPr>
      <w:r w:rsidRPr="000E45C1">
        <w:rPr>
          <w:rFonts w:ascii="Times New Roman" w:hAnsi="Times New Roman" w:cs="Times New Roman"/>
          <w:sz w:val="28"/>
          <w:szCs w:val="28"/>
          <w:lang w:val="kk-KZ"/>
        </w:rPr>
        <w:t>1) сауда жеңілдіктері мен өтемақыларды шегергендегі импорттық баждарды және сатып алуға қайтарылмайтын салықтарды қоса алғанда, сатып алу бағасы.</w:t>
      </w:r>
    </w:p>
    <w:p w:rsidR="000E45C1" w:rsidRDefault="000E45C1" w:rsidP="000E45C1">
      <w:pPr>
        <w:spacing w:after="0" w:line="240" w:lineRule="auto"/>
        <w:ind w:firstLine="708"/>
        <w:jc w:val="both"/>
        <w:rPr>
          <w:rFonts w:ascii="Times New Roman" w:hAnsi="Times New Roman" w:cs="Times New Roman"/>
          <w:sz w:val="28"/>
          <w:szCs w:val="28"/>
          <w:lang w:val="kk-KZ"/>
        </w:rPr>
      </w:pPr>
      <w:r w:rsidRPr="000E45C1">
        <w:rPr>
          <w:rFonts w:ascii="Times New Roman" w:hAnsi="Times New Roman" w:cs="Times New Roman"/>
          <w:sz w:val="28"/>
          <w:szCs w:val="28"/>
          <w:lang w:val="kk-KZ"/>
        </w:rPr>
        <w:lastRenderedPageBreak/>
        <w:t>2) ҚҚС бастапқы құнға енгізілмейді, өйткені бұл өтелетін салық. ҚҚС-бұл жанама тұтыну салығы, ол тауарлардың барлық түрлерінен алынады және түпкілікті тұтынушының мойнына түседі</w:t>
      </w:r>
      <w:r>
        <w:rPr>
          <w:rFonts w:ascii="Times New Roman" w:hAnsi="Times New Roman" w:cs="Times New Roman"/>
          <w:sz w:val="28"/>
          <w:szCs w:val="28"/>
          <w:lang w:val="kk-KZ"/>
        </w:rPr>
        <w:t>.</w:t>
      </w:r>
    </w:p>
    <w:p w:rsidR="000E45C1" w:rsidRPr="000E45C1" w:rsidRDefault="000E45C1" w:rsidP="000E45C1">
      <w:pPr>
        <w:spacing w:after="0" w:line="240" w:lineRule="auto"/>
        <w:ind w:firstLine="708"/>
        <w:jc w:val="both"/>
        <w:rPr>
          <w:rFonts w:ascii="Times New Roman" w:hAnsi="Times New Roman" w:cs="Times New Roman"/>
          <w:sz w:val="28"/>
          <w:szCs w:val="28"/>
          <w:lang w:val="kk-KZ"/>
        </w:rPr>
      </w:pPr>
      <w:r w:rsidRPr="000E45C1">
        <w:rPr>
          <w:rFonts w:ascii="Times New Roman" w:hAnsi="Times New Roman" w:cs="Times New Roman"/>
          <w:sz w:val="28"/>
          <w:szCs w:val="28"/>
          <w:lang w:val="kk-KZ"/>
        </w:rPr>
        <w:t>3) активтерді қажетті орынға жеткізуге арналған кез келген тікелей шығындар және оны пайдалану үшін қажетті жағдайға келтіруге арналған шығындар (алаңды дайындауға, жеткізуге, тиеу-түсіру жұмыстарына, орнатуға, монтаждауға, сынамалық іске қосуға арналған шығындар, тауардың сынамалық үлгілерін сатудан түскен таза түсімдерді шегергендегі активтің тиісінше жұмыс істеуі), кәсіби қызметтерге арналған шығындар 4) негізгі құралдар объектісін бөлшектеуге және алып тастауға және өзі орналасқан учаскедегі табиғи ресурстарды қалпына келтіруге арналған шығындарды алдын ала бағалау. Бастапқы құнға енгізілмейді:</w:t>
      </w:r>
    </w:p>
    <w:p w:rsidR="000E45C1" w:rsidRPr="000E45C1" w:rsidRDefault="000E45C1" w:rsidP="000E45C1">
      <w:pPr>
        <w:spacing w:after="0" w:line="240" w:lineRule="auto"/>
        <w:ind w:firstLine="708"/>
        <w:jc w:val="both"/>
        <w:rPr>
          <w:rFonts w:ascii="Times New Roman" w:hAnsi="Times New Roman" w:cs="Times New Roman"/>
          <w:sz w:val="28"/>
          <w:szCs w:val="28"/>
          <w:lang w:val="kk-KZ"/>
        </w:rPr>
      </w:pPr>
      <w:r w:rsidRPr="000E45C1">
        <w:rPr>
          <w:rFonts w:ascii="Times New Roman" w:hAnsi="Times New Roman" w:cs="Times New Roman"/>
          <w:sz w:val="28"/>
          <w:szCs w:val="28"/>
          <w:lang w:val="kk-KZ"/>
        </w:rPr>
        <w:t>1) объект әлі пайдалануға берілмеген немесе толық жүктемемен жұмыс істемеген кезде келтірілген шығындар;</w:t>
      </w:r>
    </w:p>
    <w:p w:rsidR="000E45C1" w:rsidRPr="000E45C1" w:rsidRDefault="000E45C1" w:rsidP="000E45C1">
      <w:pPr>
        <w:spacing w:after="0" w:line="240" w:lineRule="auto"/>
        <w:ind w:firstLine="708"/>
        <w:jc w:val="both"/>
        <w:rPr>
          <w:rFonts w:ascii="Times New Roman" w:hAnsi="Times New Roman" w:cs="Times New Roman"/>
          <w:sz w:val="28"/>
          <w:szCs w:val="28"/>
          <w:lang w:val="kk-KZ"/>
        </w:rPr>
      </w:pPr>
      <w:r w:rsidRPr="000E45C1">
        <w:rPr>
          <w:rFonts w:ascii="Times New Roman" w:hAnsi="Times New Roman" w:cs="Times New Roman"/>
          <w:sz w:val="28"/>
          <w:szCs w:val="28"/>
          <w:lang w:val="kk-KZ"/>
        </w:rPr>
        <w:t>2) бастапқы операциялық залалдар, мысалы, осы объектінің көмегімен өндірілетін өнімге сұранысты қалыптастыру процесінде келтірілген операциялық залалдар,</w:t>
      </w:r>
    </w:p>
    <w:p w:rsidR="000E45C1" w:rsidRDefault="000E45C1" w:rsidP="000E45C1">
      <w:pPr>
        <w:spacing w:after="0" w:line="240" w:lineRule="auto"/>
        <w:ind w:firstLine="708"/>
        <w:jc w:val="both"/>
        <w:rPr>
          <w:rFonts w:ascii="Times New Roman" w:hAnsi="Times New Roman" w:cs="Times New Roman"/>
          <w:sz w:val="28"/>
          <w:szCs w:val="28"/>
          <w:lang w:val="kk-KZ"/>
        </w:rPr>
      </w:pPr>
      <w:r w:rsidRPr="000E45C1">
        <w:rPr>
          <w:rFonts w:ascii="Times New Roman" w:hAnsi="Times New Roman" w:cs="Times New Roman"/>
          <w:sz w:val="28"/>
          <w:szCs w:val="28"/>
          <w:lang w:val="kk-KZ"/>
        </w:rPr>
        <w:t>3) кәсіпорынның қызметін ішінара немесе толық көшіруге немесе қайта ұйымдастыруға арналған шығындар.</w:t>
      </w:r>
    </w:p>
    <w:p w:rsidR="000E45C1" w:rsidRPr="000E45C1" w:rsidRDefault="000E45C1" w:rsidP="000E45C1">
      <w:pPr>
        <w:spacing w:after="0" w:line="240" w:lineRule="auto"/>
        <w:ind w:firstLine="708"/>
        <w:jc w:val="both"/>
        <w:rPr>
          <w:rFonts w:ascii="Times New Roman" w:hAnsi="Times New Roman" w:cs="Times New Roman"/>
          <w:sz w:val="28"/>
          <w:szCs w:val="28"/>
          <w:lang w:val="kk-KZ"/>
        </w:rPr>
      </w:pPr>
      <w:bookmarkStart w:id="0" w:name="_GoBack"/>
      <w:r w:rsidRPr="000E45C1">
        <w:rPr>
          <w:rFonts w:ascii="Times New Roman" w:hAnsi="Times New Roman" w:cs="Times New Roman"/>
          <w:b/>
          <w:i/>
          <w:color w:val="FF0000"/>
          <w:sz w:val="28"/>
          <w:szCs w:val="28"/>
          <w:u w:val="single"/>
          <w:lang w:val="kk-KZ"/>
        </w:rPr>
        <w:t>2-</w:t>
      </w:r>
      <w:r w:rsidRPr="000E45C1">
        <w:rPr>
          <w:rFonts w:ascii="Times New Roman" w:hAnsi="Times New Roman" w:cs="Times New Roman"/>
          <w:b/>
          <w:i/>
          <w:color w:val="FF0000"/>
          <w:sz w:val="28"/>
          <w:szCs w:val="28"/>
          <w:u w:val="single"/>
          <w:lang w:val="kk-KZ"/>
        </w:rPr>
        <w:t>тапсырма:</w:t>
      </w:r>
      <w:r w:rsidRPr="000E45C1">
        <w:rPr>
          <w:rFonts w:ascii="Times New Roman" w:hAnsi="Times New Roman" w:cs="Times New Roman"/>
          <w:sz w:val="28"/>
          <w:szCs w:val="28"/>
          <w:lang w:val="kk-KZ"/>
        </w:rPr>
        <w:t xml:space="preserve"> "Монтажник" АҚ Италияда құны 12 000 еуро болатын металл кесетін жабдық сатып алды. Жабдықты жеткізуге шығындар 320 000 теңге, кедендік алым 938 евро, жабдық құнының 10% - ы кедендік баж, монтаждауға арналған шығындар 594 000 теңге, технологиялық желіні сатып алу бойынша делдалдық фирмаға комиссиялық сыйақы 100 000 теңге, шартты жасау бойынша заңгер қызметінің құны 35 000 теңге, персоналды жабдықта жұмыс істеуге оқытуға шығындар 108 390 теңге, жабдықты сынамалы іске қосуға арналған материалдардың шығындары 16 000 теңге, шығарылған сынамалы (кондициялық емес ) өнімнің өзіндік құны 5 720 теңге. Келесі төлем опцияларымен жабдықтың бастапқы құнын есептеңіз:</w:t>
      </w:r>
    </w:p>
    <w:p w:rsidR="000E45C1" w:rsidRPr="000E45C1" w:rsidRDefault="000E45C1" w:rsidP="000E45C1">
      <w:pPr>
        <w:spacing w:after="0" w:line="240" w:lineRule="auto"/>
        <w:ind w:firstLine="708"/>
        <w:jc w:val="both"/>
        <w:rPr>
          <w:rFonts w:ascii="Times New Roman" w:hAnsi="Times New Roman" w:cs="Times New Roman"/>
          <w:sz w:val="28"/>
          <w:szCs w:val="28"/>
          <w:lang w:val="kk-KZ"/>
        </w:rPr>
      </w:pPr>
      <w:r w:rsidRPr="000E45C1">
        <w:rPr>
          <w:rFonts w:ascii="Times New Roman" w:hAnsi="Times New Roman" w:cs="Times New Roman"/>
          <w:sz w:val="28"/>
          <w:szCs w:val="28"/>
          <w:lang w:val="kk-KZ"/>
        </w:rPr>
        <w:t>1) 100% алдын ала төлем</w:t>
      </w:r>
    </w:p>
    <w:p w:rsidR="000E45C1" w:rsidRPr="00627590" w:rsidRDefault="000E45C1" w:rsidP="000E45C1">
      <w:pPr>
        <w:spacing w:after="0" w:line="240" w:lineRule="auto"/>
        <w:ind w:firstLine="708"/>
        <w:jc w:val="both"/>
        <w:rPr>
          <w:rFonts w:ascii="Times New Roman" w:hAnsi="Times New Roman" w:cs="Times New Roman"/>
          <w:sz w:val="28"/>
          <w:szCs w:val="28"/>
          <w:lang w:val="kk-KZ"/>
        </w:rPr>
      </w:pPr>
      <w:r w:rsidRPr="000E45C1">
        <w:rPr>
          <w:rFonts w:ascii="Times New Roman" w:hAnsi="Times New Roman" w:cs="Times New Roman"/>
          <w:sz w:val="28"/>
          <w:szCs w:val="28"/>
          <w:lang w:val="kk-KZ"/>
        </w:rPr>
        <w:t>2) Жабдықты жеткізгеннен кейін төлем. Алдын ала төлем жасалған күнгі еуро бағамы-189 теңге; алушы кәсіпорынның қоймасына жабдық келіп түскен күнгі еуро бағамы-195 теңге</w:t>
      </w:r>
      <w:r>
        <w:rPr>
          <w:rFonts w:ascii="Times New Roman" w:hAnsi="Times New Roman" w:cs="Times New Roman"/>
          <w:sz w:val="28"/>
          <w:szCs w:val="28"/>
          <w:lang w:val="kk-KZ"/>
        </w:rPr>
        <w:t>.</w:t>
      </w:r>
      <w:bookmarkEnd w:id="0"/>
    </w:p>
    <w:sectPr w:rsidR="000E45C1" w:rsidRPr="0062759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B2214B"/>
    <w:multiLevelType w:val="hybridMultilevel"/>
    <w:tmpl w:val="4F1C5E60"/>
    <w:lvl w:ilvl="0" w:tplc="1996E97E">
      <w:start w:val="6"/>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6A22"/>
    <w:rsid w:val="000E45C1"/>
    <w:rsid w:val="00391176"/>
    <w:rsid w:val="00627590"/>
    <w:rsid w:val="00940948"/>
    <w:rsid w:val="00CA6A22"/>
    <w:rsid w:val="00E637A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A6A22"/>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A6A2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64</TotalTime>
  <Pages>1</Pages>
  <Words>1240</Words>
  <Characters>7074</Characters>
  <Application>Microsoft Office Word</Application>
  <DocSecurity>0</DocSecurity>
  <Lines>58</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8298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Асем Сагидолдина</dc:creator>
  <cp:lastModifiedBy>Асем Сагидолдина</cp:lastModifiedBy>
  <cp:revision>2</cp:revision>
  <dcterms:created xsi:type="dcterms:W3CDTF">2021-11-12T04:54:00Z</dcterms:created>
  <dcterms:modified xsi:type="dcterms:W3CDTF">2021-11-12T05:58:00Z</dcterms:modified>
</cp:coreProperties>
</file>